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D348E" w14:textId="0CBEEE6A" w:rsidR="00FA5315" w:rsidRDefault="00FA5315" w:rsidP="003B1049">
      <w:pPr>
        <w:suppressAutoHyphens/>
        <w:autoSpaceDE w:val="0"/>
        <w:autoSpaceDN w:val="0"/>
        <w:adjustRightInd w:val="0"/>
        <w:textAlignment w:val="center"/>
        <w:rPr>
          <w:spacing w:val="-2"/>
          <w:sz w:val="20"/>
          <w:szCs w:val="20"/>
          <w:lang w:val="fr-FR"/>
        </w:rPr>
      </w:pPr>
    </w:p>
    <w:p w14:paraId="13CD14FA" w14:textId="77777777" w:rsidR="00FD5266" w:rsidRDefault="00FD5266" w:rsidP="003B1049">
      <w:pPr>
        <w:suppressAutoHyphens/>
        <w:autoSpaceDE w:val="0"/>
        <w:autoSpaceDN w:val="0"/>
        <w:adjustRightInd w:val="0"/>
        <w:textAlignment w:val="center"/>
        <w:rPr>
          <w:spacing w:val="-2"/>
          <w:sz w:val="20"/>
          <w:szCs w:val="20"/>
          <w:lang w:val="fr-FR"/>
        </w:rPr>
      </w:pPr>
    </w:p>
    <w:p w14:paraId="25853EB2" w14:textId="77777777" w:rsidR="00FD5266" w:rsidRPr="00FD5266" w:rsidRDefault="00FD5266" w:rsidP="00FD52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b/>
          <w:bCs/>
          <w:color w:val="202124"/>
          <w:sz w:val="32"/>
          <w:szCs w:val="32"/>
          <w:lang w:val="fr-FR" w:eastAsia="fr-FR"/>
        </w:rPr>
      </w:pPr>
      <w:r w:rsidRPr="00FD5266">
        <w:rPr>
          <w:b/>
          <w:bCs/>
          <w:color w:val="202124"/>
          <w:sz w:val="32"/>
          <w:szCs w:val="32"/>
          <w:lang w:val="fr-FR" w:eastAsia="fr-FR"/>
        </w:rPr>
        <w:t>TIFFANY &amp; CO. ANNONCE L'OUVERTURE DE SON PREMIER MAGASIN RIVE GAUCHE À PARIS</w:t>
      </w:r>
    </w:p>
    <w:p w14:paraId="5DA93055" w14:textId="3EB025AA" w:rsidR="00FD5266" w:rsidRPr="00C405D5" w:rsidRDefault="00FD5266" w:rsidP="003B1049">
      <w:pPr>
        <w:suppressAutoHyphens/>
        <w:autoSpaceDE w:val="0"/>
        <w:autoSpaceDN w:val="0"/>
        <w:adjustRightInd w:val="0"/>
        <w:textAlignment w:val="center"/>
        <w:rPr>
          <w:b/>
          <w:bCs/>
          <w:spacing w:val="-2"/>
          <w:sz w:val="20"/>
          <w:szCs w:val="20"/>
          <w:lang w:val="fr-FR"/>
        </w:rPr>
      </w:pPr>
    </w:p>
    <w:p w14:paraId="06A1BD1C" w14:textId="77777777" w:rsidR="00FD5266" w:rsidRPr="00C405D5" w:rsidRDefault="00FD5266" w:rsidP="003B1049">
      <w:pPr>
        <w:suppressAutoHyphens/>
        <w:autoSpaceDE w:val="0"/>
        <w:autoSpaceDN w:val="0"/>
        <w:adjustRightInd w:val="0"/>
        <w:textAlignment w:val="center"/>
        <w:rPr>
          <w:b/>
          <w:bCs/>
          <w:spacing w:val="-2"/>
          <w:sz w:val="20"/>
          <w:szCs w:val="20"/>
          <w:lang w:val="fr-FR"/>
        </w:rPr>
      </w:pPr>
    </w:p>
    <w:p w14:paraId="74005D95" w14:textId="58347A13" w:rsidR="00FA5315" w:rsidRPr="00C405D5" w:rsidRDefault="00FA5315" w:rsidP="003B1049">
      <w:pPr>
        <w:rPr>
          <w:sz w:val="20"/>
          <w:szCs w:val="20"/>
          <w:lang w:val="fr-FR"/>
        </w:rPr>
      </w:pPr>
      <w:r w:rsidRPr="00C405D5">
        <w:rPr>
          <w:b/>
          <w:bCs/>
          <w:sz w:val="20"/>
          <w:szCs w:val="20"/>
          <w:lang w:val="fr-FR"/>
        </w:rPr>
        <w:t xml:space="preserve">Paris, France (17 </w:t>
      </w:r>
      <w:proofErr w:type="gramStart"/>
      <w:r w:rsidRPr="00C405D5">
        <w:rPr>
          <w:b/>
          <w:bCs/>
          <w:sz w:val="20"/>
          <w:szCs w:val="20"/>
          <w:lang w:val="fr-FR"/>
        </w:rPr>
        <w:t>Novembre</w:t>
      </w:r>
      <w:proofErr w:type="gramEnd"/>
      <w:r w:rsidRPr="00C405D5">
        <w:rPr>
          <w:b/>
          <w:bCs/>
          <w:sz w:val="20"/>
          <w:szCs w:val="20"/>
          <w:lang w:val="fr-FR"/>
        </w:rPr>
        <w:t xml:space="preserve"> 2021)</w:t>
      </w:r>
      <w:r w:rsidRPr="00C405D5">
        <w:rPr>
          <w:sz w:val="20"/>
          <w:szCs w:val="20"/>
          <w:lang w:val="fr-FR"/>
        </w:rPr>
        <w:t xml:space="preserve"> - Tiffany &amp; Co. investit le Bon Marché Rive Gauche avec une nouvelle boutique, installée au </w:t>
      </w:r>
      <w:proofErr w:type="spellStart"/>
      <w:r w:rsidRPr="00C405D5">
        <w:rPr>
          <w:sz w:val="20"/>
          <w:szCs w:val="20"/>
          <w:lang w:val="fr-FR"/>
        </w:rPr>
        <w:t>rez</w:t>
      </w:r>
      <w:proofErr w:type="spellEnd"/>
      <w:r w:rsidRPr="00C405D5">
        <w:rPr>
          <w:sz w:val="20"/>
          <w:szCs w:val="20"/>
          <w:lang w:val="fr-FR"/>
        </w:rPr>
        <w:t xml:space="preserve"> de chaussée du célèbre grand magasin parisien. Cette adresse exclusive </w:t>
      </w:r>
      <w:proofErr w:type="gramStart"/>
      <w:r w:rsidRPr="00C405D5">
        <w:rPr>
          <w:sz w:val="20"/>
          <w:szCs w:val="20"/>
          <w:lang w:val="fr-FR"/>
        </w:rPr>
        <w:t>célèbrent</w:t>
      </w:r>
      <w:proofErr w:type="gramEnd"/>
      <w:r w:rsidRPr="00C405D5">
        <w:rPr>
          <w:sz w:val="20"/>
          <w:szCs w:val="20"/>
          <w:lang w:val="fr-FR"/>
        </w:rPr>
        <w:t xml:space="preserve"> les liens étroits tissés au fil des décennies entre le joaillier new-yorkais et la capitale française.</w:t>
      </w:r>
    </w:p>
    <w:p w14:paraId="741F93BE" w14:textId="4D130235" w:rsidR="00FA5315" w:rsidRPr="00C405D5" w:rsidRDefault="00FA5315" w:rsidP="003B1049">
      <w:pPr>
        <w:suppressAutoHyphens/>
        <w:autoSpaceDE w:val="0"/>
        <w:autoSpaceDN w:val="0"/>
        <w:adjustRightInd w:val="0"/>
        <w:textAlignment w:val="center"/>
        <w:rPr>
          <w:spacing w:val="-2"/>
          <w:sz w:val="18"/>
          <w:szCs w:val="18"/>
          <w:lang w:val="fr-FR"/>
        </w:rPr>
      </w:pPr>
    </w:p>
    <w:p w14:paraId="6E9A2512" w14:textId="77777777" w:rsidR="004B5D50" w:rsidRPr="00C405D5" w:rsidRDefault="004B5D50" w:rsidP="003B1049">
      <w:pPr>
        <w:suppressAutoHyphens/>
        <w:autoSpaceDE w:val="0"/>
        <w:autoSpaceDN w:val="0"/>
        <w:adjustRightInd w:val="0"/>
        <w:textAlignment w:val="center"/>
        <w:rPr>
          <w:spacing w:val="-2"/>
          <w:sz w:val="18"/>
          <w:szCs w:val="18"/>
          <w:lang w:val="fr-FR"/>
        </w:rPr>
      </w:pPr>
    </w:p>
    <w:p w14:paraId="646DA40A" w14:textId="349535FB" w:rsidR="00FA5315" w:rsidRPr="00C405D5" w:rsidRDefault="00FD5266" w:rsidP="003B1049">
      <w:pPr>
        <w:suppressAutoHyphens/>
        <w:autoSpaceDE w:val="0"/>
        <w:autoSpaceDN w:val="0"/>
        <w:adjustRightInd w:val="0"/>
        <w:textAlignment w:val="center"/>
        <w:rPr>
          <w:sz w:val="20"/>
          <w:szCs w:val="20"/>
          <w:lang w:val="fr-FR"/>
        </w:rPr>
      </w:pPr>
      <w:r w:rsidRPr="00C405D5">
        <w:rPr>
          <w:sz w:val="20"/>
          <w:szCs w:val="20"/>
          <w:lang w:val="fr-FR"/>
        </w:rPr>
        <w:t>L’univers</w:t>
      </w:r>
      <w:r w:rsidR="00FA5315" w:rsidRPr="00C405D5">
        <w:rPr>
          <w:sz w:val="20"/>
          <w:szCs w:val="20"/>
          <w:lang w:val="fr-FR"/>
        </w:rPr>
        <w:t xml:space="preserve"> enchanteur de Tiffany &amp; Co s’exprime avec raffinement dans ce nouvel écrin chaleureux et féminin grâce à l’omniprésence de courbes douces</w:t>
      </w:r>
      <w:r w:rsidR="00EC4BBF" w:rsidRPr="00C405D5">
        <w:rPr>
          <w:sz w:val="20"/>
          <w:szCs w:val="20"/>
          <w:lang w:val="fr-FR"/>
        </w:rPr>
        <w:t xml:space="preserve"> des nuages ​​irisés flottent sur des murs curvilignes aux enduits </w:t>
      </w:r>
      <w:r w:rsidRPr="00C405D5">
        <w:rPr>
          <w:sz w:val="20"/>
          <w:szCs w:val="20"/>
          <w:lang w:val="fr-FR"/>
        </w:rPr>
        <w:t>nacrés. Comme</w:t>
      </w:r>
      <w:r w:rsidR="00FA5315" w:rsidRPr="00C405D5">
        <w:rPr>
          <w:sz w:val="20"/>
          <w:szCs w:val="20"/>
          <w:lang w:val="fr-FR"/>
        </w:rPr>
        <w:t xml:space="preserve"> un appel à la rêverie, ces nuages, tout en adressant un clin d’œil discret à la verticalité majestueuse de gratte-ciels qui percent l’azur new-yorkais, contribuent à créer une atmosphère intime, apaisante et chaleureuse</w:t>
      </w:r>
    </w:p>
    <w:p w14:paraId="59DDC178" w14:textId="33782C39" w:rsidR="00EC4BBF" w:rsidRPr="00C405D5" w:rsidRDefault="00EC4BBF" w:rsidP="003B1049">
      <w:pPr>
        <w:rPr>
          <w:sz w:val="20"/>
          <w:szCs w:val="20"/>
          <w:lang w:val="fr-FR"/>
        </w:rPr>
      </w:pPr>
      <w:r w:rsidRPr="00C405D5">
        <w:rPr>
          <w:sz w:val="20"/>
          <w:szCs w:val="20"/>
          <w:lang w:val="fr-FR"/>
        </w:rPr>
        <w:br/>
        <w:t>Cette légèreté est également cultivée par l’éclairage prodigué par un florilège de luminaires ronds qui semblent suspendus dans les airs.  Leur surface dorée et brossée évoque avec subtilité l’art déco newyorkais.</w:t>
      </w:r>
      <w:r w:rsidR="00C405D5">
        <w:rPr>
          <w:sz w:val="20"/>
          <w:szCs w:val="20"/>
          <w:lang w:val="fr-FR"/>
        </w:rPr>
        <w:t xml:space="preserve"> </w:t>
      </w:r>
      <w:r w:rsidRPr="00C405D5">
        <w:rPr>
          <w:sz w:val="20"/>
          <w:szCs w:val="20"/>
          <w:lang w:val="fr-FR"/>
        </w:rPr>
        <w:t xml:space="preserve">La sérénité du lieu est exaltée par les teintes chaudes du mobilier. Cette chaleur met en majesté l’iconique bleu Tiffany qui s’invite par touches délicates, comme un symbole d’excellence, pour ponctuer l’éclat des créations exceptionnelles de la maison : </w:t>
      </w:r>
    </w:p>
    <w:p w14:paraId="6CAB09FE" w14:textId="77777777" w:rsidR="00EC4BBF" w:rsidRPr="00EC4BBF" w:rsidRDefault="00EC4BBF" w:rsidP="003B1049">
      <w:pPr>
        <w:rPr>
          <w:sz w:val="20"/>
          <w:szCs w:val="20"/>
          <w:lang w:val="fr-FR"/>
        </w:rPr>
      </w:pPr>
      <w:r w:rsidRPr="00EC4BBF">
        <w:rPr>
          <w:sz w:val="20"/>
          <w:szCs w:val="20"/>
          <w:lang w:val="fr-FR"/>
        </w:rPr>
        <w:t xml:space="preserve">Les diamants rayonnants et les collections emblématiques de la marque, dont Tiffany T1 et Tiffany City </w:t>
      </w:r>
      <w:proofErr w:type="spellStart"/>
      <w:r w:rsidRPr="00EC4BBF">
        <w:rPr>
          <w:sz w:val="20"/>
          <w:szCs w:val="20"/>
          <w:lang w:val="fr-FR"/>
        </w:rPr>
        <w:t>HardWear</w:t>
      </w:r>
      <w:proofErr w:type="spellEnd"/>
      <w:r w:rsidRPr="00EC4BBF">
        <w:rPr>
          <w:sz w:val="20"/>
          <w:szCs w:val="20"/>
          <w:lang w:val="fr-FR"/>
        </w:rPr>
        <w:t>, sont au premier plan de la nouvelle boutique.</w:t>
      </w:r>
    </w:p>
    <w:p w14:paraId="376FF219" w14:textId="77777777" w:rsidR="003B1049" w:rsidRPr="00C405D5" w:rsidRDefault="003B1049" w:rsidP="003B1049">
      <w:pPr>
        <w:suppressAutoHyphens/>
        <w:autoSpaceDE w:val="0"/>
        <w:autoSpaceDN w:val="0"/>
        <w:adjustRightInd w:val="0"/>
        <w:textAlignment w:val="center"/>
        <w:rPr>
          <w:spacing w:val="-2"/>
          <w:sz w:val="20"/>
          <w:szCs w:val="20"/>
        </w:rPr>
      </w:pPr>
    </w:p>
    <w:p w14:paraId="195A6950" w14:textId="59626071" w:rsidR="003B1049" w:rsidRPr="00C405D5" w:rsidRDefault="003B1049" w:rsidP="003B10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lang w:val="fr-FR" w:eastAsia="fr-FR"/>
        </w:rPr>
      </w:pPr>
      <w:r w:rsidRPr="00C405D5">
        <w:rPr>
          <w:color w:val="202124"/>
          <w:sz w:val="20"/>
          <w:szCs w:val="20"/>
          <w:lang w:val="fr-FR" w:eastAsia="fr-FR"/>
        </w:rPr>
        <w:t xml:space="preserve">Au centre du magasin </w:t>
      </w:r>
      <w:r w:rsidRPr="003B1049">
        <w:rPr>
          <w:color w:val="202124"/>
          <w:sz w:val="20"/>
          <w:szCs w:val="20"/>
          <w:lang w:val="fr-FR" w:eastAsia="fr-FR"/>
        </w:rPr>
        <w:t xml:space="preserve">se trouve une éblouissante sculpture de diamant en verre gravé, réalisée par Hugh </w:t>
      </w:r>
      <w:proofErr w:type="spellStart"/>
      <w:r w:rsidRPr="003B1049">
        <w:rPr>
          <w:color w:val="202124"/>
          <w:sz w:val="20"/>
          <w:szCs w:val="20"/>
          <w:lang w:val="fr-FR" w:eastAsia="fr-FR"/>
        </w:rPr>
        <w:t>Dutton</w:t>
      </w:r>
      <w:proofErr w:type="spellEnd"/>
      <w:r w:rsidRPr="003B1049">
        <w:rPr>
          <w:color w:val="202124"/>
          <w:sz w:val="20"/>
          <w:szCs w:val="20"/>
          <w:lang w:val="fr-FR" w:eastAsia="fr-FR"/>
        </w:rPr>
        <w:t>, magnétise le regard et fait rayonner les signatures emblématiques du joaillier. Ses facettes évoquent la taille emblématique des diamants ronds taille brillant de Tiffany &amp; Co.</w:t>
      </w:r>
    </w:p>
    <w:p w14:paraId="27055781" w14:textId="77777777" w:rsidR="003B1049" w:rsidRPr="00C405D5" w:rsidRDefault="003B1049" w:rsidP="003B1049">
      <w:pPr>
        <w:rPr>
          <w:sz w:val="20"/>
          <w:szCs w:val="20"/>
          <w:lang w:val="fr-FR"/>
        </w:rPr>
      </w:pPr>
      <w:r w:rsidRPr="00C405D5">
        <w:rPr>
          <w:sz w:val="20"/>
          <w:szCs w:val="20"/>
          <w:lang w:val="fr-FR"/>
        </w:rPr>
        <w:t xml:space="preserve">Cette œuvre s’inscrit dans la grande tradition de dialogue entre l’art et la création initiée par la Maison au fil des décennies. </w:t>
      </w:r>
    </w:p>
    <w:p w14:paraId="2E1AB122" w14:textId="5A93B5BB" w:rsidR="003B1049" w:rsidRPr="00C405D5" w:rsidRDefault="003B1049" w:rsidP="003B10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fr-FR"/>
        </w:rPr>
      </w:pPr>
      <w:r w:rsidRPr="00C405D5">
        <w:rPr>
          <w:sz w:val="20"/>
          <w:szCs w:val="20"/>
          <w:lang w:val="fr-FR"/>
        </w:rPr>
        <w:t>L’élégance, le raffinement et la fantaisie de la broche</w:t>
      </w:r>
      <w:r w:rsidR="00FD5266" w:rsidRPr="00C405D5">
        <w:rPr>
          <w:strike/>
          <w:sz w:val="20"/>
          <w:szCs w:val="20"/>
          <w:lang w:val="fr-FR"/>
        </w:rPr>
        <w:t xml:space="preserve"> </w:t>
      </w:r>
      <w:r w:rsidRPr="00C405D5">
        <w:rPr>
          <w:sz w:val="20"/>
          <w:szCs w:val="20"/>
          <w:lang w:val="fr-FR"/>
        </w:rPr>
        <w:t xml:space="preserve">« Bird on the Rock » du designer </w:t>
      </w:r>
      <w:r w:rsidR="00FD5266" w:rsidRPr="00C405D5">
        <w:rPr>
          <w:sz w:val="20"/>
          <w:szCs w:val="20"/>
          <w:lang w:val="fr-FR"/>
        </w:rPr>
        <w:t>français</w:t>
      </w:r>
      <w:r w:rsidRPr="00C405D5">
        <w:rPr>
          <w:sz w:val="20"/>
          <w:szCs w:val="20"/>
          <w:lang w:val="fr-FR"/>
        </w:rPr>
        <w:t xml:space="preserve"> Jean Schlumberger sont également mis à l’honneur. Symbolisant les liens étroits et profonds qui unissent la France et la Maison new-yorkaise.</w:t>
      </w:r>
    </w:p>
    <w:p w14:paraId="20493161" w14:textId="77777777" w:rsidR="003B1049" w:rsidRPr="003B1049" w:rsidRDefault="003B1049" w:rsidP="003B10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lang w:val="fr-FR" w:eastAsia="fr-FR"/>
        </w:rPr>
      </w:pPr>
      <w:r w:rsidRPr="003B1049">
        <w:rPr>
          <w:color w:val="202124"/>
          <w:sz w:val="20"/>
          <w:szCs w:val="20"/>
          <w:lang w:val="fr-FR" w:eastAsia="fr-FR"/>
        </w:rPr>
        <w:t>La poésie des paysages parisiens et new-yorkais est dépeinte à travers des vitrines animées numériquement qui permettent aux invités d'essayer virtuellement le « Bird on a Rock », puis de partager sur leurs propres réseaux sociaux.</w:t>
      </w:r>
    </w:p>
    <w:p w14:paraId="273EA98A" w14:textId="77777777" w:rsidR="003B1049" w:rsidRPr="003B1049" w:rsidRDefault="003B1049" w:rsidP="003B10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lang w:val="fr-FR" w:eastAsia="fr-FR"/>
        </w:rPr>
      </w:pPr>
    </w:p>
    <w:p w14:paraId="28CF7851" w14:textId="77777777" w:rsidR="003B1049" w:rsidRPr="003B1049" w:rsidRDefault="003B1049" w:rsidP="003B10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lang w:val="fr-FR" w:eastAsia="fr-FR"/>
        </w:rPr>
      </w:pPr>
      <w:r w:rsidRPr="003B1049">
        <w:rPr>
          <w:color w:val="202124"/>
          <w:sz w:val="20"/>
          <w:szCs w:val="20"/>
          <w:lang w:val="fr-FR" w:eastAsia="fr-FR"/>
        </w:rPr>
        <w:t>Le magasin du Bon Marché Rive Gauche sera le septième magasin de Tiffany en France, témoignant de l'engagement de la marque auprès de sa clientèle de la région et du monde entier.</w:t>
      </w:r>
    </w:p>
    <w:p w14:paraId="3A59C7DB" w14:textId="77777777" w:rsidR="00F15741" w:rsidRPr="00C405D5" w:rsidRDefault="00F15741" w:rsidP="003B1049">
      <w:pPr>
        <w:suppressAutoHyphens/>
        <w:autoSpaceDE w:val="0"/>
        <w:autoSpaceDN w:val="0"/>
        <w:adjustRightInd w:val="0"/>
        <w:textAlignment w:val="center"/>
        <w:rPr>
          <w:spacing w:val="-2"/>
          <w:sz w:val="20"/>
          <w:szCs w:val="20"/>
          <w:lang w:val="fr-FR"/>
        </w:rPr>
      </w:pPr>
    </w:p>
    <w:p w14:paraId="3797DE37" w14:textId="77777777" w:rsidR="00C405D5" w:rsidRDefault="00C405D5" w:rsidP="00FD5266">
      <w:pPr>
        <w:jc w:val="both"/>
        <w:rPr>
          <w:b/>
          <w:bCs/>
          <w:color w:val="000000" w:themeColor="text1"/>
          <w:sz w:val="20"/>
          <w:szCs w:val="20"/>
          <w:lang w:val="fr-FR"/>
        </w:rPr>
      </w:pPr>
    </w:p>
    <w:p w14:paraId="79E478A6" w14:textId="77777777" w:rsidR="00C405D5" w:rsidRDefault="00C405D5" w:rsidP="00FD5266">
      <w:pPr>
        <w:jc w:val="both"/>
        <w:rPr>
          <w:b/>
          <w:bCs/>
          <w:color w:val="000000" w:themeColor="text1"/>
          <w:sz w:val="20"/>
          <w:szCs w:val="20"/>
          <w:lang w:val="fr-FR"/>
        </w:rPr>
      </w:pPr>
    </w:p>
    <w:p w14:paraId="7E7937DA" w14:textId="77777777" w:rsidR="00C405D5" w:rsidRDefault="00C405D5" w:rsidP="00FD5266">
      <w:pPr>
        <w:jc w:val="both"/>
        <w:rPr>
          <w:b/>
          <w:bCs/>
          <w:color w:val="000000" w:themeColor="text1"/>
          <w:sz w:val="20"/>
          <w:szCs w:val="20"/>
          <w:lang w:val="fr-FR"/>
        </w:rPr>
      </w:pPr>
    </w:p>
    <w:p w14:paraId="1504D26E" w14:textId="77777777" w:rsidR="00C405D5" w:rsidRDefault="00C405D5" w:rsidP="00FD5266">
      <w:pPr>
        <w:jc w:val="both"/>
        <w:rPr>
          <w:b/>
          <w:bCs/>
          <w:color w:val="000000" w:themeColor="text1"/>
          <w:sz w:val="20"/>
          <w:szCs w:val="20"/>
          <w:lang w:val="fr-FR"/>
        </w:rPr>
      </w:pPr>
    </w:p>
    <w:p w14:paraId="07C6AC63" w14:textId="77777777" w:rsidR="00C405D5" w:rsidRDefault="00C405D5" w:rsidP="00FD5266">
      <w:pPr>
        <w:jc w:val="both"/>
        <w:rPr>
          <w:b/>
          <w:bCs/>
          <w:color w:val="000000" w:themeColor="text1"/>
          <w:sz w:val="20"/>
          <w:szCs w:val="20"/>
          <w:lang w:val="fr-FR"/>
        </w:rPr>
      </w:pPr>
    </w:p>
    <w:p w14:paraId="296A2F53" w14:textId="77777777" w:rsidR="00C405D5" w:rsidRDefault="00C405D5" w:rsidP="00FD5266">
      <w:pPr>
        <w:jc w:val="both"/>
        <w:rPr>
          <w:b/>
          <w:bCs/>
          <w:color w:val="000000" w:themeColor="text1"/>
          <w:sz w:val="20"/>
          <w:szCs w:val="20"/>
          <w:lang w:val="fr-FR"/>
        </w:rPr>
      </w:pPr>
    </w:p>
    <w:p w14:paraId="2AEBF4BF" w14:textId="77777777" w:rsidR="00C405D5" w:rsidRDefault="00C405D5" w:rsidP="00FD5266">
      <w:pPr>
        <w:jc w:val="both"/>
        <w:rPr>
          <w:b/>
          <w:bCs/>
          <w:color w:val="000000" w:themeColor="text1"/>
          <w:sz w:val="20"/>
          <w:szCs w:val="20"/>
          <w:lang w:val="fr-FR"/>
        </w:rPr>
      </w:pPr>
    </w:p>
    <w:p w14:paraId="0EFF7FBC" w14:textId="77777777" w:rsidR="00C405D5" w:rsidRDefault="00C405D5" w:rsidP="00FD5266">
      <w:pPr>
        <w:jc w:val="both"/>
        <w:rPr>
          <w:b/>
          <w:bCs/>
          <w:color w:val="000000" w:themeColor="text1"/>
          <w:sz w:val="20"/>
          <w:szCs w:val="20"/>
          <w:lang w:val="fr-FR"/>
        </w:rPr>
      </w:pPr>
    </w:p>
    <w:p w14:paraId="3883D9D6" w14:textId="3918FF1B" w:rsidR="00FD5266" w:rsidRPr="00C405D5" w:rsidRDefault="00FD5266" w:rsidP="00C405D5">
      <w:pPr>
        <w:jc w:val="center"/>
        <w:rPr>
          <w:b/>
          <w:bCs/>
          <w:color w:val="000000" w:themeColor="text1"/>
          <w:sz w:val="20"/>
          <w:szCs w:val="20"/>
          <w:lang w:val="fr-FR"/>
        </w:rPr>
      </w:pPr>
      <w:r w:rsidRPr="00C405D5">
        <w:rPr>
          <w:b/>
          <w:bCs/>
          <w:color w:val="000000" w:themeColor="text1"/>
          <w:sz w:val="20"/>
          <w:szCs w:val="20"/>
          <w:lang w:val="fr-FR"/>
        </w:rPr>
        <w:t>À propos de Tiffany &amp; Co.</w:t>
      </w:r>
    </w:p>
    <w:p w14:paraId="3CBD7BBE" w14:textId="77777777" w:rsidR="00FD5266" w:rsidRPr="00C405D5" w:rsidRDefault="00FD5266" w:rsidP="00FD5266">
      <w:pPr>
        <w:jc w:val="both"/>
        <w:rPr>
          <w:b/>
          <w:bCs/>
          <w:color w:val="000000" w:themeColor="text1"/>
          <w:sz w:val="20"/>
          <w:szCs w:val="20"/>
          <w:lang w:val="fr-FR"/>
        </w:rPr>
      </w:pPr>
    </w:p>
    <w:p w14:paraId="3548C1DB" w14:textId="77777777" w:rsidR="00FD5266" w:rsidRPr="00C405D5" w:rsidRDefault="00FD5266" w:rsidP="00FD52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lang w:val="fr-FR" w:eastAsia="fr-FR"/>
        </w:rPr>
      </w:pPr>
      <w:r w:rsidRPr="00C405D5">
        <w:rPr>
          <w:color w:val="202124"/>
          <w:sz w:val="20"/>
          <w:szCs w:val="20"/>
          <w:lang w:val="fr-FR" w:eastAsia="fr-FR"/>
        </w:rPr>
        <w:t xml:space="preserve">En 1837, Charles Lewis Tiffany fonda sa </w:t>
      </w:r>
      <w:proofErr w:type="spellStart"/>
      <w:r w:rsidRPr="00C405D5">
        <w:rPr>
          <w:color w:val="202124"/>
          <w:sz w:val="20"/>
          <w:szCs w:val="20"/>
          <w:lang w:val="fr-FR" w:eastAsia="fr-FR"/>
        </w:rPr>
        <w:t>sociéte</w:t>
      </w:r>
      <w:proofErr w:type="spellEnd"/>
      <w:r w:rsidRPr="00C405D5">
        <w:rPr>
          <w:color w:val="202124"/>
          <w:sz w:val="20"/>
          <w:szCs w:val="20"/>
          <w:lang w:val="fr-FR" w:eastAsia="fr-FR"/>
        </w:rPr>
        <w:t xml:space="preserve">́ à New York où son magasin fut vite acclamé pour la </w:t>
      </w:r>
      <w:proofErr w:type="spellStart"/>
      <w:r w:rsidRPr="00C405D5">
        <w:rPr>
          <w:color w:val="202124"/>
          <w:sz w:val="20"/>
          <w:szCs w:val="20"/>
          <w:lang w:val="fr-FR" w:eastAsia="fr-FR"/>
        </w:rPr>
        <w:t>qualite</w:t>
      </w:r>
      <w:proofErr w:type="spellEnd"/>
      <w:r w:rsidRPr="00C405D5">
        <w:rPr>
          <w:color w:val="202124"/>
          <w:sz w:val="20"/>
          <w:szCs w:val="20"/>
          <w:lang w:val="fr-FR" w:eastAsia="fr-FR"/>
        </w:rPr>
        <w:t xml:space="preserve">́ exceptionnelle de ses pierres </w:t>
      </w:r>
      <w:proofErr w:type="spellStart"/>
      <w:r w:rsidRPr="00C405D5">
        <w:rPr>
          <w:color w:val="202124"/>
          <w:sz w:val="20"/>
          <w:szCs w:val="20"/>
          <w:lang w:val="fr-FR" w:eastAsia="fr-FR"/>
        </w:rPr>
        <w:t>précieuses</w:t>
      </w:r>
      <w:proofErr w:type="spellEnd"/>
      <w:r w:rsidRPr="00C405D5">
        <w:rPr>
          <w:color w:val="202124"/>
          <w:sz w:val="20"/>
          <w:szCs w:val="20"/>
          <w:lang w:val="fr-FR" w:eastAsia="fr-FR"/>
        </w:rPr>
        <w:t xml:space="preserve">. </w:t>
      </w:r>
      <w:proofErr w:type="spellStart"/>
      <w:r w:rsidRPr="00C405D5">
        <w:rPr>
          <w:color w:val="202124"/>
          <w:sz w:val="20"/>
          <w:szCs w:val="20"/>
          <w:lang w:val="fr-FR" w:eastAsia="fr-FR"/>
        </w:rPr>
        <w:t>Dès</w:t>
      </w:r>
      <w:proofErr w:type="spellEnd"/>
      <w:r w:rsidRPr="00C405D5">
        <w:rPr>
          <w:color w:val="202124"/>
          <w:sz w:val="20"/>
          <w:szCs w:val="20"/>
          <w:lang w:val="fr-FR" w:eastAsia="fr-FR"/>
        </w:rPr>
        <w:t xml:space="preserve"> lors, Tiffany &amp; Co. est devenu synonyme d’</w:t>
      </w:r>
      <w:proofErr w:type="spellStart"/>
      <w:r w:rsidRPr="00C405D5">
        <w:rPr>
          <w:color w:val="202124"/>
          <w:sz w:val="20"/>
          <w:szCs w:val="20"/>
          <w:lang w:val="fr-FR" w:eastAsia="fr-FR"/>
        </w:rPr>
        <w:t>élégance</w:t>
      </w:r>
      <w:proofErr w:type="spellEnd"/>
      <w:r w:rsidRPr="00C405D5">
        <w:rPr>
          <w:color w:val="202124"/>
          <w:sz w:val="20"/>
          <w:szCs w:val="20"/>
          <w:lang w:val="fr-FR" w:eastAsia="fr-FR"/>
        </w:rPr>
        <w:t xml:space="preserve">, de design innovant, de savoir-faire raffiné et d’excellence </w:t>
      </w:r>
      <w:proofErr w:type="spellStart"/>
      <w:r w:rsidRPr="00C405D5">
        <w:rPr>
          <w:color w:val="202124"/>
          <w:sz w:val="20"/>
          <w:szCs w:val="20"/>
          <w:lang w:val="fr-FR" w:eastAsia="fr-FR"/>
        </w:rPr>
        <w:t>créative</w:t>
      </w:r>
      <w:proofErr w:type="spellEnd"/>
      <w:r w:rsidRPr="00C405D5">
        <w:rPr>
          <w:color w:val="202124"/>
          <w:sz w:val="20"/>
          <w:szCs w:val="20"/>
          <w:lang w:val="fr-FR" w:eastAsia="fr-FR"/>
        </w:rPr>
        <w:t xml:space="preserve">. Tout au long du 20ème </w:t>
      </w:r>
      <w:proofErr w:type="spellStart"/>
      <w:r w:rsidRPr="00C405D5">
        <w:rPr>
          <w:color w:val="202124"/>
          <w:sz w:val="20"/>
          <w:szCs w:val="20"/>
          <w:lang w:val="fr-FR" w:eastAsia="fr-FR"/>
        </w:rPr>
        <w:t>siècle</w:t>
      </w:r>
      <w:proofErr w:type="spellEnd"/>
      <w:r w:rsidRPr="00C405D5">
        <w:rPr>
          <w:color w:val="202124"/>
          <w:sz w:val="20"/>
          <w:szCs w:val="20"/>
          <w:lang w:val="fr-FR" w:eastAsia="fr-FR"/>
        </w:rPr>
        <w:t xml:space="preserve">, la Maison devint mondialement connue, </w:t>
      </w:r>
      <w:proofErr w:type="spellStart"/>
      <w:r w:rsidRPr="00C405D5">
        <w:rPr>
          <w:color w:val="202124"/>
          <w:sz w:val="20"/>
          <w:szCs w:val="20"/>
          <w:lang w:val="fr-FR" w:eastAsia="fr-FR"/>
        </w:rPr>
        <w:t>élargit</w:t>
      </w:r>
      <w:proofErr w:type="spellEnd"/>
      <w:r w:rsidRPr="00C405D5">
        <w:rPr>
          <w:color w:val="202124"/>
          <w:sz w:val="20"/>
          <w:szCs w:val="20"/>
          <w:lang w:val="fr-FR" w:eastAsia="fr-FR"/>
        </w:rPr>
        <w:t xml:space="preserve"> son </w:t>
      </w:r>
      <w:proofErr w:type="spellStart"/>
      <w:r w:rsidRPr="00C405D5">
        <w:rPr>
          <w:color w:val="202124"/>
          <w:sz w:val="20"/>
          <w:szCs w:val="20"/>
          <w:lang w:val="fr-FR" w:eastAsia="fr-FR"/>
        </w:rPr>
        <w:t>réseau</w:t>
      </w:r>
      <w:proofErr w:type="spellEnd"/>
      <w:r w:rsidRPr="00C405D5">
        <w:rPr>
          <w:color w:val="202124"/>
          <w:sz w:val="20"/>
          <w:szCs w:val="20"/>
          <w:lang w:val="fr-FR" w:eastAsia="fr-FR"/>
        </w:rPr>
        <w:t xml:space="preserve"> de magasins et devint une </w:t>
      </w:r>
      <w:proofErr w:type="spellStart"/>
      <w:r w:rsidRPr="00C405D5">
        <w:rPr>
          <w:color w:val="202124"/>
          <w:sz w:val="20"/>
          <w:szCs w:val="20"/>
          <w:lang w:val="fr-FR" w:eastAsia="fr-FR"/>
        </w:rPr>
        <w:t>référence</w:t>
      </w:r>
      <w:proofErr w:type="spellEnd"/>
      <w:r w:rsidRPr="00C405D5">
        <w:rPr>
          <w:color w:val="202124"/>
          <w:sz w:val="20"/>
          <w:szCs w:val="20"/>
          <w:lang w:val="fr-FR" w:eastAsia="fr-FR"/>
        </w:rPr>
        <w:t xml:space="preserve"> culturelle comme l’illustre le roman de Truman Capote Breakfast at </w:t>
      </w:r>
      <w:proofErr w:type="spellStart"/>
      <w:r w:rsidRPr="00C405D5">
        <w:rPr>
          <w:color w:val="202124"/>
          <w:sz w:val="20"/>
          <w:szCs w:val="20"/>
          <w:lang w:val="fr-FR" w:eastAsia="fr-FR"/>
        </w:rPr>
        <w:t>Tiffany’s</w:t>
      </w:r>
      <w:proofErr w:type="spellEnd"/>
      <w:r w:rsidRPr="00C405D5">
        <w:rPr>
          <w:color w:val="202124"/>
          <w:sz w:val="20"/>
          <w:szCs w:val="20"/>
          <w:lang w:val="fr-FR" w:eastAsia="fr-FR"/>
        </w:rPr>
        <w:t xml:space="preserve"> et le film incarné par Audrey Hepburn. </w:t>
      </w:r>
    </w:p>
    <w:p w14:paraId="4341C39A" w14:textId="77777777" w:rsidR="00FD5266" w:rsidRPr="00C405D5" w:rsidRDefault="00FD5266" w:rsidP="00FD52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lang w:val="fr-FR" w:eastAsia="fr-FR"/>
        </w:rPr>
      </w:pPr>
      <w:r w:rsidRPr="00C405D5">
        <w:rPr>
          <w:color w:val="202124"/>
          <w:sz w:val="20"/>
          <w:szCs w:val="20"/>
          <w:lang w:val="fr-FR" w:eastAsia="fr-FR"/>
        </w:rPr>
        <w:t xml:space="preserve">Aujourd’hui, avec plus de 14 000 </w:t>
      </w:r>
      <w:proofErr w:type="spellStart"/>
      <w:r w:rsidRPr="00C405D5">
        <w:rPr>
          <w:color w:val="202124"/>
          <w:sz w:val="20"/>
          <w:szCs w:val="20"/>
          <w:lang w:val="fr-FR" w:eastAsia="fr-FR"/>
        </w:rPr>
        <w:t>employés</w:t>
      </w:r>
      <w:proofErr w:type="spellEnd"/>
      <w:r w:rsidRPr="00C405D5">
        <w:rPr>
          <w:color w:val="202124"/>
          <w:sz w:val="20"/>
          <w:szCs w:val="20"/>
          <w:lang w:val="fr-FR" w:eastAsia="fr-FR"/>
        </w:rPr>
        <w:t xml:space="preserve">, Tiffany &amp; Co. et ses filiales </w:t>
      </w:r>
      <w:proofErr w:type="spellStart"/>
      <w:r w:rsidRPr="00C405D5">
        <w:rPr>
          <w:color w:val="202124"/>
          <w:sz w:val="20"/>
          <w:szCs w:val="20"/>
          <w:lang w:val="fr-FR" w:eastAsia="fr-FR"/>
        </w:rPr>
        <w:t>conçoivent</w:t>
      </w:r>
      <w:proofErr w:type="spellEnd"/>
      <w:r w:rsidRPr="00C405D5">
        <w:rPr>
          <w:color w:val="202124"/>
          <w:sz w:val="20"/>
          <w:szCs w:val="20"/>
          <w:lang w:val="fr-FR" w:eastAsia="fr-FR"/>
        </w:rPr>
        <w:t xml:space="preserve"> et commercialisent des bijoux, des montres et des accessoires – notamment </w:t>
      </w:r>
      <w:proofErr w:type="spellStart"/>
      <w:r w:rsidRPr="00C405D5">
        <w:rPr>
          <w:color w:val="202124"/>
          <w:sz w:val="20"/>
          <w:szCs w:val="20"/>
          <w:lang w:val="fr-FR" w:eastAsia="fr-FR"/>
        </w:rPr>
        <w:t>grâce</w:t>
      </w:r>
      <w:proofErr w:type="spellEnd"/>
      <w:r w:rsidRPr="00C405D5">
        <w:rPr>
          <w:color w:val="202124"/>
          <w:sz w:val="20"/>
          <w:szCs w:val="20"/>
          <w:lang w:val="fr-FR" w:eastAsia="fr-FR"/>
        </w:rPr>
        <w:t xml:space="preserve"> </w:t>
      </w:r>
      <w:proofErr w:type="spellStart"/>
      <w:r w:rsidRPr="00C405D5">
        <w:rPr>
          <w:color w:val="202124"/>
          <w:sz w:val="20"/>
          <w:szCs w:val="20"/>
          <w:lang w:val="fr-FR" w:eastAsia="fr-FR"/>
        </w:rPr>
        <w:t>a</w:t>
      </w:r>
      <w:proofErr w:type="spellEnd"/>
      <w:r w:rsidRPr="00C405D5">
        <w:rPr>
          <w:color w:val="202124"/>
          <w:sz w:val="20"/>
          <w:szCs w:val="20"/>
          <w:lang w:val="fr-FR" w:eastAsia="fr-FR"/>
        </w:rPr>
        <w:t xml:space="preserve">̀ plus de 5 000 artisans experts qui taillent les diamants et </w:t>
      </w:r>
      <w:proofErr w:type="spellStart"/>
      <w:r w:rsidRPr="00C405D5">
        <w:rPr>
          <w:color w:val="202124"/>
          <w:sz w:val="20"/>
          <w:szCs w:val="20"/>
          <w:lang w:val="fr-FR" w:eastAsia="fr-FR"/>
        </w:rPr>
        <w:t>réalisent</w:t>
      </w:r>
      <w:proofErr w:type="spellEnd"/>
      <w:r w:rsidRPr="00C405D5">
        <w:rPr>
          <w:color w:val="202124"/>
          <w:sz w:val="20"/>
          <w:szCs w:val="20"/>
          <w:lang w:val="fr-FR" w:eastAsia="fr-FR"/>
        </w:rPr>
        <w:t xml:space="preserve"> des bijoux d’une </w:t>
      </w:r>
      <w:proofErr w:type="spellStart"/>
      <w:r w:rsidRPr="00C405D5">
        <w:rPr>
          <w:color w:val="202124"/>
          <w:sz w:val="20"/>
          <w:szCs w:val="20"/>
          <w:lang w:val="fr-FR" w:eastAsia="fr-FR"/>
        </w:rPr>
        <w:t>qualite</w:t>
      </w:r>
      <w:proofErr w:type="spellEnd"/>
      <w:r w:rsidRPr="00C405D5">
        <w:rPr>
          <w:color w:val="202124"/>
          <w:sz w:val="20"/>
          <w:szCs w:val="20"/>
          <w:lang w:val="fr-FR" w:eastAsia="fr-FR"/>
        </w:rPr>
        <w:t xml:space="preserve">́ parfaite dans les ateliers de la Maison. </w:t>
      </w:r>
    </w:p>
    <w:p w14:paraId="4CF9CB01" w14:textId="45394650" w:rsidR="00FD5266" w:rsidRPr="00C405D5" w:rsidRDefault="00FD5266" w:rsidP="00FD52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lang w:val="fr-FR" w:eastAsia="fr-FR"/>
        </w:rPr>
      </w:pPr>
      <w:r w:rsidRPr="00C405D5">
        <w:rPr>
          <w:color w:val="202124"/>
          <w:sz w:val="20"/>
          <w:szCs w:val="20"/>
          <w:lang w:val="fr-FR" w:eastAsia="fr-FR"/>
        </w:rPr>
        <w:t xml:space="preserve">Tiffany &amp; Co. dispose de plus de 300 points de vente. Pour de plus amples informations sur Tiffany &amp; Co. et ses engagements dans les domaines sociaux et environnementaux, veuillez-vous rendre sur le site Tiffany.fr. Tiffany, Tiffany &amp; Co. and T&amp;CO. sont des marques </w:t>
      </w:r>
      <w:proofErr w:type="spellStart"/>
      <w:r w:rsidRPr="00C405D5">
        <w:rPr>
          <w:color w:val="202124"/>
          <w:sz w:val="20"/>
          <w:szCs w:val="20"/>
          <w:lang w:val="fr-FR" w:eastAsia="fr-FR"/>
        </w:rPr>
        <w:t>déposées</w:t>
      </w:r>
      <w:proofErr w:type="spellEnd"/>
      <w:r w:rsidRPr="00C405D5">
        <w:rPr>
          <w:color w:val="202124"/>
          <w:sz w:val="20"/>
          <w:szCs w:val="20"/>
          <w:lang w:val="fr-FR" w:eastAsia="fr-FR"/>
        </w:rPr>
        <w:t xml:space="preserve"> par Tiffany and </w:t>
      </w:r>
      <w:proofErr w:type="spellStart"/>
      <w:r w:rsidRPr="00C405D5">
        <w:rPr>
          <w:color w:val="202124"/>
          <w:sz w:val="20"/>
          <w:szCs w:val="20"/>
          <w:lang w:val="fr-FR" w:eastAsia="fr-FR"/>
        </w:rPr>
        <w:t>Company</w:t>
      </w:r>
      <w:proofErr w:type="spellEnd"/>
      <w:r w:rsidRPr="00C405D5">
        <w:rPr>
          <w:color w:val="202124"/>
          <w:sz w:val="20"/>
          <w:szCs w:val="20"/>
          <w:lang w:val="fr-FR" w:eastAsia="fr-FR"/>
        </w:rPr>
        <w:t xml:space="preserve"> et ses filiales, aux Etats-Unis et dans les autres pays. </w:t>
      </w:r>
    </w:p>
    <w:p w14:paraId="414B3DB5" w14:textId="77777777" w:rsidR="00FD5266" w:rsidRPr="00C405D5" w:rsidRDefault="00FD5266" w:rsidP="00FD52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lang w:val="fr-FR" w:eastAsia="fr-FR"/>
        </w:rPr>
      </w:pPr>
    </w:p>
    <w:p w14:paraId="2A04583B" w14:textId="77777777" w:rsidR="00FD5266" w:rsidRPr="00C405D5" w:rsidRDefault="00FD5266" w:rsidP="00FD52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202124"/>
          <w:sz w:val="20"/>
          <w:szCs w:val="20"/>
          <w:lang w:val="fr-FR" w:eastAsia="fr-FR"/>
        </w:rPr>
      </w:pPr>
      <w:r w:rsidRPr="00C405D5">
        <w:rPr>
          <w:b/>
          <w:bCs/>
          <w:color w:val="202124"/>
          <w:sz w:val="20"/>
          <w:szCs w:val="20"/>
          <w:lang w:val="fr-FR" w:eastAsia="fr-FR"/>
        </w:rPr>
        <w:t>@tiffanyandco</w:t>
      </w:r>
    </w:p>
    <w:p w14:paraId="1BE85CC8" w14:textId="03B997E5" w:rsidR="00CB3E27" w:rsidRPr="00C405D5" w:rsidRDefault="00CB3E27" w:rsidP="00FD52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lang w:val="fr-FR" w:eastAsia="fr-FR"/>
        </w:rPr>
      </w:pPr>
      <w:r w:rsidRPr="00C405D5">
        <w:rPr>
          <w:color w:val="202124"/>
          <w:sz w:val="20"/>
          <w:szCs w:val="20"/>
          <w:lang w:val="fr-FR" w:eastAsia="fr-FR"/>
        </w:rPr>
        <w:t xml:space="preserve"> </w:t>
      </w:r>
    </w:p>
    <w:sectPr w:rsidR="00CB3E27" w:rsidRPr="00C405D5" w:rsidSect="005F0F86">
      <w:headerReference w:type="default" r:id="rId7"/>
      <w:footerReference w:type="default" r:id="rId8"/>
      <w:pgSz w:w="12240" w:h="15840"/>
      <w:pgMar w:top="720" w:right="2520" w:bottom="1233" w:left="180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7945B" w14:textId="77777777" w:rsidR="00883501" w:rsidRDefault="00883501" w:rsidP="009B3603">
      <w:r>
        <w:separator/>
      </w:r>
    </w:p>
  </w:endnote>
  <w:endnote w:type="continuationSeparator" w:id="0">
    <w:p w14:paraId="0F470CCB" w14:textId="77777777" w:rsidR="00883501" w:rsidRDefault="00883501" w:rsidP="009B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terlingText-Roman">
    <w:altName w:val="Cambria"/>
    <w:panose1 w:val="00000000000000000000"/>
    <w:charset w:val="00"/>
    <w:family w:val="auto"/>
    <w:notTrueType/>
    <w:pitch w:val="variable"/>
    <w:sig w:usb0="A000007F" w:usb1="4000004A"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 w:name="Sterling Text">
    <w:altName w:val="Calibri"/>
    <w:panose1 w:val="00000000000000000000"/>
    <w:charset w:val="00"/>
    <w:family w:val="auto"/>
    <w:notTrueType/>
    <w:pitch w:val="variable"/>
    <w:sig w:usb0="A000007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76F" w14:textId="77777777" w:rsidR="007E587B" w:rsidRDefault="00D96FDC" w:rsidP="00C42118">
    <w:pPr>
      <w:pStyle w:val="BasicParagraph"/>
      <w:suppressAutoHyphens/>
      <w:spacing w:after="100"/>
      <w:jc w:val="center"/>
      <w:rPr>
        <w:rFonts w:ascii="Graphik Regular" w:hAnsi="Graphik Regular" w:cs="Graphik Regular"/>
        <w:sz w:val="11"/>
        <w:szCs w:val="11"/>
      </w:rPr>
    </w:pPr>
    <w:r>
      <w:rPr>
        <w:rFonts w:ascii="Graphik Regular" w:hAnsi="Graphik Regular" w:cs="Graphik Regular"/>
        <w:sz w:val="11"/>
        <w:szCs w:val="11"/>
      </w:rPr>
      <w:t xml:space="preserve">                             </w:t>
    </w:r>
  </w:p>
  <w:p w14:paraId="0A1B6393" w14:textId="77777777" w:rsidR="007E587B" w:rsidRDefault="007E587B" w:rsidP="00C42118">
    <w:pPr>
      <w:pStyle w:val="BasicParagraph"/>
      <w:suppressAutoHyphens/>
      <w:spacing w:after="100"/>
      <w:jc w:val="center"/>
      <w:rPr>
        <w:rFonts w:ascii="Graphik Regular" w:hAnsi="Graphik Regular" w:cs="Graphik Regular"/>
        <w:sz w:val="11"/>
        <w:szCs w:val="11"/>
      </w:rPr>
    </w:pPr>
  </w:p>
  <w:p w14:paraId="5E77E7BF" w14:textId="5031306B" w:rsidR="00C42118" w:rsidRPr="007E587B" w:rsidRDefault="00D96FDC" w:rsidP="00C42118">
    <w:pPr>
      <w:pStyle w:val="BasicParagraph"/>
      <w:suppressAutoHyphens/>
      <w:spacing w:after="100"/>
      <w:jc w:val="center"/>
      <w:rPr>
        <w:rFonts w:ascii="Sterling Text" w:hAnsi="Sterling Text" w:cs="Graphik Regular"/>
        <w:sz w:val="11"/>
        <w:szCs w:val="11"/>
      </w:rPr>
    </w:pPr>
    <w:r>
      <w:rPr>
        <w:rFonts w:ascii="Graphik Regular" w:hAnsi="Graphik Regular" w:cs="Graphik Regular"/>
        <w:sz w:val="11"/>
        <w:szCs w:val="11"/>
      </w:rPr>
      <w:t xml:space="preserve">     </w:t>
    </w:r>
    <w:r w:rsidR="00C42118" w:rsidRPr="004E6EB5">
      <w:rPr>
        <w:rFonts w:ascii="Sterling Text" w:hAnsi="Sterling Text" w:cs="Graphik Regular"/>
        <w:sz w:val="11"/>
        <w:szCs w:val="11"/>
      </w:rPr>
      <w:t xml:space="preserve">For </w:t>
    </w:r>
    <w:r w:rsidR="00C42118" w:rsidRPr="007E587B">
      <w:rPr>
        <w:rFonts w:ascii="Sterling Text" w:hAnsi="Sterling Text" w:cs="Graphik Regular"/>
        <w:sz w:val="11"/>
        <w:szCs w:val="11"/>
      </w:rPr>
      <w:t xml:space="preserve">further inquiries, please visit </w:t>
    </w:r>
    <w:r w:rsidR="004E6EB5" w:rsidRPr="007E587B">
      <w:rPr>
        <w:rFonts w:ascii="Sterling Text" w:hAnsi="Sterling Text" w:cs="Graphik Regular"/>
        <w:sz w:val="11"/>
        <w:szCs w:val="11"/>
      </w:rPr>
      <w:t>press.tiffany.com</w:t>
    </w:r>
  </w:p>
  <w:p w14:paraId="39026F17" w14:textId="3B0C8D0F" w:rsidR="00C42118" w:rsidRPr="007E587B" w:rsidRDefault="00D96FDC" w:rsidP="00FA6D49">
    <w:pPr>
      <w:pStyle w:val="BasicParagraph"/>
      <w:suppressAutoHyphens/>
      <w:spacing w:before="20"/>
      <w:jc w:val="center"/>
      <w:rPr>
        <w:rFonts w:ascii="Sterling Text" w:hAnsi="Sterling Text" w:cs="Graphik Regular"/>
        <w:sz w:val="11"/>
        <w:szCs w:val="11"/>
      </w:rPr>
    </w:pPr>
    <w:r w:rsidRPr="007E587B">
      <w:rPr>
        <w:rFonts w:ascii="Sterling Text" w:hAnsi="Sterling Text" w:cs="Graphik Regular"/>
        <w:sz w:val="11"/>
        <w:szCs w:val="11"/>
      </w:rPr>
      <w:t xml:space="preserve">                               </w:t>
    </w:r>
    <w:r w:rsidR="00C42118" w:rsidRPr="007E587B">
      <w:rPr>
        <w:rFonts w:ascii="Sterling Text" w:hAnsi="Sterling Text" w:cs="Graphik Regular"/>
        <w:sz w:val="11"/>
        <w:szCs w:val="11"/>
      </w:rPr>
      <w:t>Tiffany, T&amp;CO., Tiffany &amp; Co., The color and word mark Tiffany Blue, and the design and word mark</w:t>
    </w:r>
  </w:p>
  <w:p w14:paraId="3612C554" w14:textId="791B6FF2" w:rsidR="009B3603" w:rsidRPr="004E6EB5" w:rsidRDefault="00D96FDC" w:rsidP="00FA6D49">
    <w:pPr>
      <w:pStyle w:val="Pieddepage"/>
      <w:spacing w:before="20"/>
      <w:jc w:val="center"/>
      <w:rPr>
        <w:rFonts w:ascii="Sterling Text" w:hAnsi="Sterling Text"/>
      </w:rPr>
    </w:pPr>
    <w:r w:rsidRPr="007E587B">
      <w:rPr>
        <w:rFonts w:ascii="Sterling Text" w:hAnsi="Sterling Text" w:cs="Graphik Regular"/>
        <w:sz w:val="11"/>
        <w:szCs w:val="11"/>
      </w:rPr>
      <w:t xml:space="preserve">                                          </w:t>
    </w:r>
    <w:r w:rsidR="00C42118" w:rsidRPr="007E587B">
      <w:rPr>
        <w:rFonts w:ascii="Sterling Text" w:hAnsi="Sterling Text" w:cs="Graphik Regular"/>
        <w:sz w:val="11"/>
        <w:szCs w:val="11"/>
      </w:rPr>
      <w:t xml:space="preserve">Tiffany Blue Box are trademarks of Tiffany and Company and </w:t>
    </w:r>
    <w:r w:rsidR="00146F61">
      <w:rPr>
        <w:rFonts w:ascii="Sterling Text" w:hAnsi="Sterling Text" w:cs="Graphik Regular"/>
        <w:sz w:val="11"/>
        <w:szCs w:val="11"/>
      </w:rPr>
      <w:t>i</w:t>
    </w:r>
    <w:r w:rsidR="00C42118" w:rsidRPr="007E587B">
      <w:rPr>
        <w:rFonts w:ascii="Sterling Text" w:hAnsi="Sterling Text" w:cs="Graphik Regular"/>
        <w:sz w:val="11"/>
        <w:szCs w:val="11"/>
      </w:rPr>
      <w:t>t</w:t>
    </w:r>
    <w:r w:rsidR="004E6EB5" w:rsidRPr="007E587B">
      <w:rPr>
        <w:rFonts w:ascii="Sterling Text" w:hAnsi="Sterling Text" w:cs="Graphik Regular"/>
        <w:sz w:val="11"/>
        <w:szCs w:val="11"/>
      </w:rPr>
      <w:t>s</w:t>
    </w:r>
    <w:r w:rsidR="00C42118" w:rsidRPr="007E587B">
      <w:rPr>
        <w:rFonts w:ascii="Sterling Text" w:hAnsi="Sterling Text" w:cs="Graphik Regular"/>
        <w:sz w:val="11"/>
        <w:szCs w:val="11"/>
      </w:rPr>
      <w:t xml:space="preserve"> </w:t>
    </w:r>
    <w:r w:rsidR="00146F61">
      <w:rPr>
        <w:rFonts w:ascii="Sterling Text" w:hAnsi="Sterling Text" w:cs="Graphik Regular"/>
        <w:sz w:val="11"/>
        <w:szCs w:val="11"/>
      </w:rPr>
      <w:t>a</w:t>
    </w:r>
    <w:r w:rsidR="00C42118" w:rsidRPr="007E587B">
      <w:rPr>
        <w:rFonts w:ascii="Sterling Text" w:hAnsi="Sterling Text" w:cs="Graphik Regular"/>
        <w:sz w:val="11"/>
        <w:szCs w:val="11"/>
      </w:rPr>
      <w:t>ffiliates. © 2021 Tiffany</w:t>
    </w:r>
    <w:r w:rsidR="00C42118" w:rsidRPr="004E6EB5">
      <w:rPr>
        <w:rFonts w:ascii="Sterling Text" w:hAnsi="Sterling Text" w:cs="Graphik Regular"/>
        <w:sz w:val="11"/>
        <w:szCs w:val="11"/>
      </w:rPr>
      <w:t xml:space="preserve"> and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398A" w14:textId="77777777" w:rsidR="00883501" w:rsidRDefault="00883501" w:rsidP="009B3603">
      <w:r>
        <w:separator/>
      </w:r>
    </w:p>
  </w:footnote>
  <w:footnote w:type="continuationSeparator" w:id="0">
    <w:p w14:paraId="7D9DACC7" w14:textId="77777777" w:rsidR="00883501" w:rsidRDefault="00883501" w:rsidP="009B3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8709" w14:textId="2089BEAB" w:rsidR="007E587B" w:rsidRDefault="007E587B" w:rsidP="007E587B">
    <w:pPr>
      <w:pStyle w:val="En-tte"/>
      <w:tabs>
        <w:tab w:val="clear" w:pos="4680"/>
        <w:tab w:val="clear" w:pos="9360"/>
        <w:tab w:val="left" w:pos="6673"/>
      </w:tabs>
    </w:pPr>
    <w:r>
      <w:rPr>
        <w:noProof/>
      </w:rPr>
      <w:drawing>
        <wp:anchor distT="0" distB="0" distL="114300" distR="114300" simplePos="0" relativeHeight="251658240" behindDoc="0" locked="0" layoutInCell="1" allowOverlap="1" wp14:anchorId="2708FBF9" wp14:editId="198CF1ED">
          <wp:simplePos x="0" y="0"/>
          <wp:positionH relativeFrom="margin">
            <wp:posOffset>1506220</wp:posOffset>
          </wp:positionH>
          <wp:positionV relativeFrom="margin">
            <wp:posOffset>-592929</wp:posOffset>
          </wp:positionV>
          <wp:extent cx="2562860" cy="325755"/>
          <wp:effectExtent l="0" t="0" r="2540" b="444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62860" cy="325755"/>
                  </a:xfrm>
                  <a:prstGeom prst="rect">
                    <a:avLst/>
                  </a:prstGeom>
                </pic:spPr>
              </pic:pic>
            </a:graphicData>
          </a:graphic>
        </wp:anchor>
      </w:drawing>
    </w:r>
    <w:r>
      <w:tab/>
    </w:r>
  </w:p>
  <w:p w14:paraId="735E85A5" w14:textId="77777777" w:rsidR="007E587B" w:rsidRDefault="007E587B" w:rsidP="007E587B">
    <w:pPr>
      <w:pStyle w:val="En-tte"/>
      <w:tabs>
        <w:tab w:val="clear" w:pos="4680"/>
        <w:tab w:val="clear" w:pos="9360"/>
        <w:tab w:val="left" w:pos="6673"/>
      </w:tabs>
    </w:pPr>
  </w:p>
  <w:p w14:paraId="7DA2E40D" w14:textId="2BC4309D" w:rsidR="007E587B" w:rsidRDefault="007E587B" w:rsidP="007E587B">
    <w:pPr>
      <w:pStyle w:val="En-tte"/>
      <w:tabs>
        <w:tab w:val="clear" w:pos="4680"/>
        <w:tab w:val="clear" w:pos="9360"/>
        <w:tab w:val="left" w:pos="66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21E4"/>
    <w:multiLevelType w:val="multilevel"/>
    <w:tmpl w:val="C8E22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076271"/>
    <w:multiLevelType w:val="hybridMultilevel"/>
    <w:tmpl w:val="A4329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03"/>
    <w:rsid w:val="000069B7"/>
    <w:rsid w:val="00010594"/>
    <w:rsid w:val="00077E3C"/>
    <w:rsid w:val="000847FA"/>
    <w:rsid w:val="000C2F6D"/>
    <w:rsid w:val="000E1D62"/>
    <w:rsid w:val="000F5681"/>
    <w:rsid w:val="0012070A"/>
    <w:rsid w:val="00123079"/>
    <w:rsid w:val="00146F61"/>
    <w:rsid w:val="0015698A"/>
    <w:rsid w:val="00172C1E"/>
    <w:rsid w:val="001850B2"/>
    <w:rsid w:val="00190C3D"/>
    <w:rsid w:val="00193A05"/>
    <w:rsid w:val="001C0A5C"/>
    <w:rsid w:val="001C56E2"/>
    <w:rsid w:val="001E239D"/>
    <w:rsid w:val="00202ABC"/>
    <w:rsid w:val="0020686B"/>
    <w:rsid w:val="002232D5"/>
    <w:rsid w:val="0024767D"/>
    <w:rsid w:val="00267217"/>
    <w:rsid w:val="00283381"/>
    <w:rsid w:val="0028755F"/>
    <w:rsid w:val="002909B2"/>
    <w:rsid w:val="002D20A0"/>
    <w:rsid w:val="00311535"/>
    <w:rsid w:val="00333655"/>
    <w:rsid w:val="003A1A0D"/>
    <w:rsid w:val="003A64ED"/>
    <w:rsid w:val="003B1049"/>
    <w:rsid w:val="003C53AE"/>
    <w:rsid w:val="003D42CC"/>
    <w:rsid w:val="00412241"/>
    <w:rsid w:val="00416C85"/>
    <w:rsid w:val="00420EFD"/>
    <w:rsid w:val="004256FD"/>
    <w:rsid w:val="00481727"/>
    <w:rsid w:val="0049339A"/>
    <w:rsid w:val="004B43E7"/>
    <w:rsid w:val="004B5D50"/>
    <w:rsid w:val="004D356C"/>
    <w:rsid w:val="004D68F7"/>
    <w:rsid w:val="004E6EB5"/>
    <w:rsid w:val="00522116"/>
    <w:rsid w:val="00530D8E"/>
    <w:rsid w:val="00556838"/>
    <w:rsid w:val="005573EA"/>
    <w:rsid w:val="005C60AA"/>
    <w:rsid w:val="005E39D8"/>
    <w:rsid w:val="005F0F86"/>
    <w:rsid w:val="005F40DC"/>
    <w:rsid w:val="00616ECF"/>
    <w:rsid w:val="006309A4"/>
    <w:rsid w:val="006320FE"/>
    <w:rsid w:val="00656759"/>
    <w:rsid w:val="00665CA6"/>
    <w:rsid w:val="0069027A"/>
    <w:rsid w:val="00713687"/>
    <w:rsid w:val="00754CCC"/>
    <w:rsid w:val="007651EC"/>
    <w:rsid w:val="00767379"/>
    <w:rsid w:val="00770399"/>
    <w:rsid w:val="007720C6"/>
    <w:rsid w:val="0078297E"/>
    <w:rsid w:val="0078768F"/>
    <w:rsid w:val="007D12BA"/>
    <w:rsid w:val="007E587B"/>
    <w:rsid w:val="00812631"/>
    <w:rsid w:val="00846AED"/>
    <w:rsid w:val="00863E17"/>
    <w:rsid w:val="00864995"/>
    <w:rsid w:val="0088177A"/>
    <w:rsid w:val="00883501"/>
    <w:rsid w:val="008A7868"/>
    <w:rsid w:val="008D5AF5"/>
    <w:rsid w:val="008F66FC"/>
    <w:rsid w:val="00904276"/>
    <w:rsid w:val="00962B18"/>
    <w:rsid w:val="00965524"/>
    <w:rsid w:val="009B2BB6"/>
    <w:rsid w:val="009B3603"/>
    <w:rsid w:val="009C39F2"/>
    <w:rsid w:val="00A17E53"/>
    <w:rsid w:val="00A258E0"/>
    <w:rsid w:val="00A6612A"/>
    <w:rsid w:val="00A77A1F"/>
    <w:rsid w:val="00A81FB8"/>
    <w:rsid w:val="00A95CE8"/>
    <w:rsid w:val="00AA15C3"/>
    <w:rsid w:val="00AC30D9"/>
    <w:rsid w:val="00AC4C43"/>
    <w:rsid w:val="00AD25A5"/>
    <w:rsid w:val="00AF1F32"/>
    <w:rsid w:val="00AF53D4"/>
    <w:rsid w:val="00B20694"/>
    <w:rsid w:val="00B279FB"/>
    <w:rsid w:val="00B41952"/>
    <w:rsid w:val="00B5478B"/>
    <w:rsid w:val="00B70C8D"/>
    <w:rsid w:val="00B743B5"/>
    <w:rsid w:val="00B74AE9"/>
    <w:rsid w:val="00B970C7"/>
    <w:rsid w:val="00BA285F"/>
    <w:rsid w:val="00BB13EE"/>
    <w:rsid w:val="00BE137A"/>
    <w:rsid w:val="00C2174F"/>
    <w:rsid w:val="00C32759"/>
    <w:rsid w:val="00C401FD"/>
    <w:rsid w:val="00C405D5"/>
    <w:rsid w:val="00C42118"/>
    <w:rsid w:val="00C52558"/>
    <w:rsid w:val="00C93E9F"/>
    <w:rsid w:val="00C94C99"/>
    <w:rsid w:val="00CA73CB"/>
    <w:rsid w:val="00CB3E27"/>
    <w:rsid w:val="00CB7B5B"/>
    <w:rsid w:val="00D27F49"/>
    <w:rsid w:val="00D81B0E"/>
    <w:rsid w:val="00D82D41"/>
    <w:rsid w:val="00D96FDC"/>
    <w:rsid w:val="00DA43E8"/>
    <w:rsid w:val="00E0775F"/>
    <w:rsid w:val="00E3501B"/>
    <w:rsid w:val="00E44F82"/>
    <w:rsid w:val="00E54239"/>
    <w:rsid w:val="00E546DC"/>
    <w:rsid w:val="00E63ADE"/>
    <w:rsid w:val="00E81D7E"/>
    <w:rsid w:val="00E92D9D"/>
    <w:rsid w:val="00EA154B"/>
    <w:rsid w:val="00EC4BBF"/>
    <w:rsid w:val="00F15741"/>
    <w:rsid w:val="00F414BA"/>
    <w:rsid w:val="00F47374"/>
    <w:rsid w:val="00F85931"/>
    <w:rsid w:val="00F87612"/>
    <w:rsid w:val="00F91E41"/>
    <w:rsid w:val="00FA5315"/>
    <w:rsid w:val="00FA6D49"/>
    <w:rsid w:val="00FD5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81C8B"/>
  <w15:chartTrackingRefBased/>
  <w15:docId w15:val="{72DABED7-730F-6D49-86DF-D7CBF934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C85"/>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B3603"/>
    <w:pPr>
      <w:tabs>
        <w:tab w:val="center" w:pos="4680"/>
        <w:tab w:val="right" w:pos="9360"/>
      </w:tabs>
    </w:pPr>
  </w:style>
  <w:style w:type="character" w:customStyle="1" w:styleId="En-tteCar">
    <w:name w:val="En-tête Car"/>
    <w:basedOn w:val="Policepardfaut"/>
    <w:link w:val="En-tte"/>
    <w:uiPriority w:val="99"/>
    <w:rsid w:val="009B3603"/>
  </w:style>
  <w:style w:type="paragraph" w:styleId="Pieddepage">
    <w:name w:val="footer"/>
    <w:basedOn w:val="Normal"/>
    <w:link w:val="PieddepageCar"/>
    <w:uiPriority w:val="99"/>
    <w:unhideWhenUsed/>
    <w:rsid w:val="009B3603"/>
    <w:pPr>
      <w:tabs>
        <w:tab w:val="center" w:pos="4680"/>
        <w:tab w:val="right" w:pos="9360"/>
      </w:tabs>
    </w:pPr>
  </w:style>
  <w:style w:type="character" w:customStyle="1" w:styleId="PieddepageCar">
    <w:name w:val="Pied de page Car"/>
    <w:basedOn w:val="Policepardfaut"/>
    <w:link w:val="Pieddepage"/>
    <w:uiPriority w:val="99"/>
    <w:rsid w:val="009B3603"/>
  </w:style>
  <w:style w:type="paragraph" w:customStyle="1" w:styleId="BasicParagraph">
    <w:name w:val="[Basic Paragraph]"/>
    <w:basedOn w:val="Normal"/>
    <w:uiPriority w:val="99"/>
    <w:rsid w:val="00C42118"/>
    <w:pPr>
      <w:autoSpaceDE w:val="0"/>
      <w:autoSpaceDN w:val="0"/>
      <w:adjustRightInd w:val="0"/>
      <w:spacing w:line="288" w:lineRule="auto"/>
      <w:textAlignment w:val="center"/>
    </w:pPr>
    <w:rPr>
      <w:rFonts w:ascii="MinionPro-Regular" w:hAnsi="MinionPro-Regular" w:cs="MinionPro-Regular"/>
      <w:color w:val="000000"/>
    </w:rPr>
  </w:style>
  <w:style w:type="character" w:styleId="Lienhypertexte">
    <w:name w:val="Hyperlink"/>
    <w:basedOn w:val="Policepardfaut"/>
    <w:uiPriority w:val="99"/>
    <w:unhideWhenUsed/>
    <w:rsid w:val="00E81D7E"/>
    <w:rPr>
      <w:color w:val="0563C1" w:themeColor="hyperlink"/>
      <w:u w:val="single"/>
    </w:rPr>
  </w:style>
  <w:style w:type="character" w:styleId="Mentionnonrsolue">
    <w:name w:val="Unresolved Mention"/>
    <w:basedOn w:val="Policepardfaut"/>
    <w:uiPriority w:val="99"/>
    <w:semiHidden/>
    <w:unhideWhenUsed/>
    <w:rsid w:val="00E81D7E"/>
    <w:rPr>
      <w:color w:val="605E5C"/>
      <w:shd w:val="clear" w:color="auto" w:fill="E1DFDD"/>
    </w:rPr>
  </w:style>
  <w:style w:type="paragraph" w:styleId="NormalWeb">
    <w:name w:val="Normal (Web)"/>
    <w:basedOn w:val="Normal"/>
    <w:uiPriority w:val="99"/>
    <w:unhideWhenUsed/>
    <w:rsid w:val="004B5D50"/>
    <w:pPr>
      <w:spacing w:before="100" w:beforeAutospacing="1" w:after="100" w:afterAutospacing="1"/>
    </w:pPr>
    <w:rPr>
      <w:lang w:val="fr-FR" w:eastAsia="fr-FR"/>
    </w:rPr>
  </w:style>
  <w:style w:type="paragraph" w:styleId="PrformatHTML">
    <w:name w:val="HTML Preformatted"/>
    <w:basedOn w:val="Normal"/>
    <w:link w:val="PrformatHTMLCar"/>
    <w:uiPriority w:val="99"/>
    <w:semiHidden/>
    <w:unhideWhenUsed/>
    <w:rsid w:val="004B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4B5D50"/>
    <w:rPr>
      <w:rFonts w:ascii="Courier New" w:eastAsia="Times New Roman" w:hAnsi="Courier New" w:cs="Courier New"/>
      <w:sz w:val="20"/>
      <w:szCs w:val="20"/>
      <w:lang w:val="fr-FR" w:eastAsia="fr-FR"/>
    </w:rPr>
  </w:style>
  <w:style w:type="character" w:customStyle="1" w:styleId="y2iqfc">
    <w:name w:val="y2iqfc"/>
    <w:basedOn w:val="Policepardfaut"/>
    <w:rsid w:val="004B5D50"/>
  </w:style>
  <w:style w:type="paragraph" w:styleId="Textedebulles">
    <w:name w:val="Balloon Text"/>
    <w:basedOn w:val="Normal"/>
    <w:link w:val="TextedebullesCar"/>
    <w:uiPriority w:val="99"/>
    <w:semiHidden/>
    <w:unhideWhenUsed/>
    <w:rsid w:val="00A77A1F"/>
    <w:rPr>
      <w:rFonts w:ascii="Segoe UI" w:hAnsi="Segoe UI" w:cs="Segoe UI"/>
      <w:sz w:val="18"/>
      <w:szCs w:val="18"/>
    </w:rPr>
  </w:style>
  <w:style w:type="character" w:customStyle="1" w:styleId="TextedebullesCar">
    <w:name w:val="Texte de bulles Car"/>
    <w:basedOn w:val="Policepardfaut"/>
    <w:link w:val="Textedebulles"/>
    <w:uiPriority w:val="99"/>
    <w:semiHidden/>
    <w:rsid w:val="00A77A1F"/>
    <w:rPr>
      <w:rFonts w:ascii="Segoe UI" w:eastAsia="Times New Roman" w:hAnsi="Segoe UI" w:cs="Segoe UI"/>
      <w:sz w:val="18"/>
      <w:szCs w:val="18"/>
    </w:rPr>
  </w:style>
  <w:style w:type="character" w:styleId="Marquedecommentaire">
    <w:name w:val="annotation reference"/>
    <w:basedOn w:val="Policepardfaut"/>
    <w:uiPriority w:val="99"/>
    <w:semiHidden/>
    <w:unhideWhenUsed/>
    <w:rsid w:val="000847FA"/>
    <w:rPr>
      <w:sz w:val="16"/>
      <w:szCs w:val="16"/>
    </w:rPr>
  </w:style>
  <w:style w:type="paragraph" w:styleId="Commentaire">
    <w:name w:val="annotation text"/>
    <w:basedOn w:val="Normal"/>
    <w:link w:val="CommentaireCar"/>
    <w:uiPriority w:val="99"/>
    <w:semiHidden/>
    <w:unhideWhenUsed/>
    <w:rsid w:val="000847FA"/>
    <w:rPr>
      <w:sz w:val="20"/>
      <w:szCs w:val="20"/>
    </w:rPr>
  </w:style>
  <w:style w:type="character" w:customStyle="1" w:styleId="CommentaireCar">
    <w:name w:val="Commentaire Car"/>
    <w:basedOn w:val="Policepardfaut"/>
    <w:link w:val="Commentaire"/>
    <w:uiPriority w:val="99"/>
    <w:semiHidden/>
    <w:rsid w:val="000847FA"/>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847FA"/>
    <w:rPr>
      <w:b/>
      <w:bCs/>
    </w:rPr>
  </w:style>
  <w:style w:type="character" w:customStyle="1" w:styleId="ObjetducommentaireCar">
    <w:name w:val="Objet du commentaire Car"/>
    <w:basedOn w:val="CommentaireCar"/>
    <w:link w:val="Objetducommentaire"/>
    <w:uiPriority w:val="99"/>
    <w:semiHidden/>
    <w:rsid w:val="000847FA"/>
    <w:rPr>
      <w:rFonts w:ascii="Times New Roman" w:eastAsia="Times New Roman" w:hAnsi="Times New Roman" w:cs="Times New Roman"/>
      <w:b/>
      <w:bCs/>
      <w:sz w:val="20"/>
      <w:szCs w:val="20"/>
    </w:rPr>
  </w:style>
  <w:style w:type="paragraph" w:styleId="Corpsdetexte">
    <w:name w:val="Body Text"/>
    <w:basedOn w:val="Normal"/>
    <w:link w:val="CorpsdetexteCar"/>
    <w:uiPriority w:val="1"/>
    <w:semiHidden/>
    <w:unhideWhenUsed/>
    <w:qFormat/>
    <w:rsid w:val="00FD5266"/>
    <w:pPr>
      <w:widowControl w:val="0"/>
      <w:autoSpaceDE w:val="0"/>
      <w:autoSpaceDN w:val="0"/>
    </w:pPr>
    <w:rPr>
      <w:rFonts w:ascii="SterlingText-Roman" w:eastAsia="SterlingText-Roman" w:hAnsi="SterlingText-Roman" w:cs="SterlingText-Roman"/>
      <w:sz w:val="20"/>
      <w:szCs w:val="20"/>
      <w:lang w:bidi="en-US"/>
    </w:rPr>
  </w:style>
  <w:style w:type="character" w:customStyle="1" w:styleId="CorpsdetexteCar">
    <w:name w:val="Corps de texte Car"/>
    <w:basedOn w:val="Policepardfaut"/>
    <w:link w:val="Corpsdetexte"/>
    <w:uiPriority w:val="1"/>
    <w:semiHidden/>
    <w:rsid w:val="00FD5266"/>
    <w:rPr>
      <w:rFonts w:ascii="SterlingText-Roman" w:eastAsia="SterlingText-Roman" w:hAnsi="SterlingText-Roman" w:cs="SterlingText-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5977">
      <w:bodyDiv w:val="1"/>
      <w:marLeft w:val="0"/>
      <w:marRight w:val="0"/>
      <w:marTop w:val="0"/>
      <w:marBottom w:val="0"/>
      <w:divBdr>
        <w:top w:val="none" w:sz="0" w:space="0" w:color="auto"/>
        <w:left w:val="none" w:sz="0" w:space="0" w:color="auto"/>
        <w:bottom w:val="none" w:sz="0" w:space="0" w:color="auto"/>
        <w:right w:val="none" w:sz="0" w:space="0" w:color="auto"/>
      </w:divBdr>
      <w:divsChild>
        <w:div w:id="1133601318">
          <w:marLeft w:val="0"/>
          <w:marRight w:val="0"/>
          <w:marTop w:val="0"/>
          <w:marBottom w:val="0"/>
          <w:divBdr>
            <w:top w:val="none" w:sz="0" w:space="0" w:color="auto"/>
            <w:left w:val="none" w:sz="0" w:space="0" w:color="auto"/>
            <w:bottom w:val="none" w:sz="0" w:space="0" w:color="auto"/>
            <w:right w:val="none" w:sz="0" w:space="0" w:color="auto"/>
          </w:divBdr>
        </w:div>
      </w:divsChild>
    </w:div>
    <w:div w:id="43873576">
      <w:bodyDiv w:val="1"/>
      <w:marLeft w:val="0"/>
      <w:marRight w:val="0"/>
      <w:marTop w:val="0"/>
      <w:marBottom w:val="0"/>
      <w:divBdr>
        <w:top w:val="none" w:sz="0" w:space="0" w:color="auto"/>
        <w:left w:val="none" w:sz="0" w:space="0" w:color="auto"/>
        <w:bottom w:val="none" w:sz="0" w:space="0" w:color="auto"/>
        <w:right w:val="none" w:sz="0" w:space="0" w:color="auto"/>
      </w:divBdr>
    </w:div>
    <w:div w:id="204685447">
      <w:bodyDiv w:val="1"/>
      <w:marLeft w:val="0"/>
      <w:marRight w:val="0"/>
      <w:marTop w:val="0"/>
      <w:marBottom w:val="0"/>
      <w:divBdr>
        <w:top w:val="none" w:sz="0" w:space="0" w:color="auto"/>
        <w:left w:val="none" w:sz="0" w:space="0" w:color="auto"/>
        <w:bottom w:val="none" w:sz="0" w:space="0" w:color="auto"/>
        <w:right w:val="none" w:sz="0" w:space="0" w:color="auto"/>
      </w:divBdr>
    </w:div>
    <w:div w:id="249437046">
      <w:bodyDiv w:val="1"/>
      <w:marLeft w:val="0"/>
      <w:marRight w:val="0"/>
      <w:marTop w:val="0"/>
      <w:marBottom w:val="0"/>
      <w:divBdr>
        <w:top w:val="none" w:sz="0" w:space="0" w:color="auto"/>
        <w:left w:val="none" w:sz="0" w:space="0" w:color="auto"/>
        <w:bottom w:val="none" w:sz="0" w:space="0" w:color="auto"/>
        <w:right w:val="none" w:sz="0" w:space="0" w:color="auto"/>
      </w:divBdr>
    </w:div>
    <w:div w:id="281349735">
      <w:bodyDiv w:val="1"/>
      <w:marLeft w:val="0"/>
      <w:marRight w:val="0"/>
      <w:marTop w:val="0"/>
      <w:marBottom w:val="0"/>
      <w:divBdr>
        <w:top w:val="none" w:sz="0" w:space="0" w:color="auto"/>
        <w:left w:val="none" w:sz="0" w:space="0" w:color="auto"/>
        <w:bottom w:val="none" w:sz="0" w:space="0" w:color="auto"/>
        <w:right w:val="none" w:sz="0" w:space="0" w:color="auto"/>
      </w:divBdr>
    </w:div>
    <w:div w:id="312756603">
      <w:bodyDiv w:val="1"/>
      <w:marLeft w:val="0"/>
      <w:marRight w:val="0"/>
      <w:marTop w:val="0"/>
      <w:marBottom w:val="0"/>
      <w:divBdr>
        <w:top w:val="none" w:sz="0" w:space="0" w:color="auto"/>
        <w:left w:val="none" w:sz="0" w:space="0" w:color="auto"/>
        <w:bottom w:val="none" w:sz="0" w:space="0" w:color="auto"/>
        <w:right w:val="none" w:sz="0" w:space="0" w:color="auto"/>
      </w:divBdr>
    </w:div>
    <w:div w:id="379676296">
      <w:bodyDiv w:val="1"/>
      <w:marLeft w:val="0"/>
      <w:marRight w:val="0"/>
      <w:marTop w:val="0"/>
      <w:marBottom w:val="0"/>
      <w:divBdr>
        <w:top w:val="none" w:sz="0" w:space="0" w:color="auto"/>
        <w:left w:val="none" w:sz="0" w:space="0" w:color="auto"/>
        <w:bottom w:val="none" w:sz="0" w:space="0" w:color="auto"/>
        <w:right w:val="none" w:sz="0" w:space="0" w:color="auto"/>
      </w:divBdr>
    </w:div>
    <w:div w:id="379747299">
      <w:bodyDiv w:val="1"/>
      <w:marLeft w:val="0"/>
      <w:marRight w:val="0"/>
      <w:marTop w:val="0"/>
      <w:marBottom w:val="0"/>
      <w:divBdr>
        <w:top w:val="none" w:sz="0" w:space="0" w:color="auto"/>
        <w:left w:val="none" w:sz="0" w:space="0" w:color="auto"/>
        <w:bottom w:val="none" w:sz="0" w:space="0" w:color="auto"/>
        <w:right w:val="none" w:sz="0" w:space="0" w:color="auto"/>
      </w:divBdr>
    </w:div>
    <w:div w:id="571693919">
      <w:bodyDiv w:val="1"/>
      <w:marLeft w:val="0"/>
      <w:marRight w:val="0"/>
      <w:marTop w:val="0"/>
      <w:marBottom w:val="0"/>
      <w:divBdr>
        <w:top w:val="none" w:sz="0" w:space="0" w:color="auto"/>
        <w:left w:val="none" w:sz="0" w:space="0" w:color="auto"/>
        <w:bottom w:val="none" w:sz="0" w:space="0" w:color="auto"/>
        <w:right w:val="none" w:sz="0" w:space="0" w:color="auto"/>
      </w:divBdr>
      <w:divsChild>
        <w:div w:id="202517865">
          <w:marLeft w:val="0"/>
          <w:marRight w:val="0"/>
          <w:marTop w:val="0"/>
          <w:marBottom w:val="0"/>
          <w:divBdr>
            <w:top w:val="none" w:sz="0" w:space="0" w:color="auto"/>
            <w:left w:val="none" w:sz="0" w:space="0" w:color="auto"/>
            <w:bottom w:val="none" w:sz="0" w:space="0" w:color="auto"/>
            <w:right w:val="none" w:sz="0" w:space="0" w:color="auto"/>
          </w:divBdr>
        </w:div>
      </w:divsChild>
    </w:div>
    <w:div w:id="582835433">
      <w:bodyDiv w:val="1"/>
      <w:marLeft w:val="0"/>
      <w:marRight w:val="0"/>
      <w:marTop w:val="0"/>
      <w:marBottom w:val="0"/>
      <w:divBdr>
        <w:top w:val="none" w:sz="0" w:space="0" w:color="auto"/>
        <w:left w:val="none" w:sz="0" w:space="0" w:color="auto"/>
        <w:bottom w:val="none" w:sz="0" w:space="0" w:color="auto"/>
        <w:right w:val="none" w:sz="0" w:space="0" w:color="auto"/>
      </w:divBdr>
      <w:divsChild>
        <w:div w:id="995110866">
          <w:marLeft w:val="0"/>
          <w:marRight w:val="0"/>
          <w:marTop w:val="0"/>
          <w:marBottom w:val="0"/>
          <w:divBdr>
            <w:top w:val="none" w:sz="0" w:space="0" w:color="auto"/>
            <w:left w:val="none" w:sz="0" w:space="0" w:color="auto"/>
            <w:bottom w:val="none" w:sz="0" w:space="0" w:color="auto"/>
            <w:right w:val="none" w:sz="0" w:space="0" w:color="auto"/>
          </w:divBdr>
          <w:divsChild>
            <w:div w:id="1205558350">
              <w:marLeft w:val="0"/>
              <w:marRight w:val="0"/>
              <w:marTop w:val="0"/>
              <w:marBottom w:val="0"/>
              <w:divBdr>
                <w:top w:val="none" w:sz="0" w:space="0" w:color="auto"/>
                <w:left w:val="none" w:sz="0" w:space="0" w:color="auto"/>
                <w:bottom w:val="none" w:sz="0" w:space="0" w:color="auto"/>
                <w:right w:val="none" w:sz="0" w:space="0" w:color="auto"/>
              </w:divBdr>
              <w:divsChild>
                <w:div w:id="210101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3112">
      <w:bodyDiv w:val="1"/>
      <w:marLeft w:val="0"/>
      <w:marRight w:val="0"/>
      <w:marTop w:val="0"/>
      <w:marBottom w:val="0"/>
      <w:divBdr>
        <w:top w:val="none" w:sz="0" w:space="0" w:color="auto"/>
        <w:left w:val="none" w:sz="0" w:space="0" w:color="auto"/>
        <w:bottom w:val="none" w:sz="0" w:space="0" w:color="auto"/>
        <w:right w:val="none" w:sz="0" w:space="0" w:color="auto"/>
      </w:divBdr>
    </w:div>
    <w:div w:id="838733333">
      <w:bodyDiv w:val="1"/>
      <w:marLeft w:val="0"/>
      <w:marRight w:val="0"/>
      <w:marTop w:val="0"/>
      <w:marBottom w:val="0"/>
      <w:divBdr>
        <w:top w:val="none" w:sz="0" w:space="0" w:color="auto"/>
        <w:left w:val="none" w:sz="0" w:space="0" w:color="auto"/>
        <w:bottom w:val="none" w:sz="0" w:space="0" w:color="auto"/>
        <w:right w:val="none" w:sz="0" w:space="0" w:color="auto"/>
      </w:divBdr>
      <w:divsChild>
        <w:div w:id="1478493786">
          <w:marLeft w:val="0"/>
          <w:marRight w:val="0"/>
          <w:marTop w:val="0"/>
          <w:marBottom w:val="0"/>
          <w:divBdr>
            <w:top w:val="none" w:sz="0" w:space="0" w:color="auto"/>
            <w:left w:val="none" w:sz="0" w:space="0" w:color="auto"/>
            <w:bottom w:val="none" w:sz="0" w:space="0" w:color="auto"/>
            <w:right w:val="none" w:sz="0" w:space="0" w:color="auto"/>
          </w:divBdr>
        </w:div>
      </w:divsChild>
    </w:div>
    <w:div w:id="884681983">
      <w:bodyDiv w:val="1"/>
      <w:marLeft w:val="0"/>
      <w:marRight w:val="0"/>
      <w:marTop w:val="0"/>
      <w:marBottom w:val="0"/>
      <w:divBdr>
        <w:top w:val="none" w:sz="0" w:space="0" w:color="auto"/>
        <w:left w:val="none" w:sz="0" w:space="0" w:color="auto"/>
        <w:bottom w:val="none" w:sz="0" w:space="0" w:color="auto"/>
        <w:right w:val="none" w:sz="0" w:space="0" w:color="auto"/>
      </w:divBdr>
      <w:divsChild>
        <w:div w:id="767775151">
          <w:marLeft w:val="0"/>
          <w:marRight w:val="0"/>
          <w:marTop w:val="0"/>
          <w:marBottom w:val="0"/>
          <w:divBdr>
            <w:top w:val="none" w:sz="0" w:space="0" w:color="auto"/>
            <w:left w:val="none" w:sz="0" w:space="0" w:color="auto"/>
            <w:bottom w:val="none" w:sz="0" w:space="0" w:color="auto"/>
            <w:right w:val="none" w:sz="0" w:space="0" w:color="auto"/>
          </w:divBdr>
          <w:divsChild>
            <w:div w:id="1256328901">
              <w:marLeft w:val="0"/>
              <w:marRight w:val="0"/>
              <w:marTop w:val="0"/>
              <w:marBottom w:val="0"/>
              <w:divBdr>
                <w:top w:val="none" w:sz="0" w:space="0" w:color="auto"/>
                <w:left w:val="none" w:sz="0" w:space="0" w:color="auto"/>
                <w:bottom w:val="none" w:sz="0" w:space="0" w:color="auto"/>
                <w:right w:val="none" w:sz="0" w:space="0" w:color="auto"/>
              </w:divBdr>
              <w:divsChild>
                <w:div w:id="11517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601622">
      <w:bodyDiv w:val="1"/>
      <w:marLeft w:val="0"/>
      <w:marRight w:val="0"/>
      <w:marTop w:val="0"/>
      <w:marBottom w:val="0"/>
      <w:divBdr>
        <w:top w:val="none" w:sz="0" w:space="0" w:color="auto"/>
        <w:left w:val="none" w:sz="0" w:space="0" w:color="auto"/>
        <w:bottom w:val="none" w:sz="0" w:space="0" w:color="auto"/>
        <w:right w:val="none" w:sz="0" w:space="0" w:color="auto"/>
      </w:divBdr>
      <w:divsChild>
        <w:div w:id="706875588">
          <w:marLeft w:val="0"/>
          <w:marRight w:val="0"/>
          <w:marTop w:val="0"/>
          <w:marBottom w:val="0"/>
          <w:divBdr>
            <w:top w:val="none" w:sz="0" w:space="0" w:color="auto"/>
            <w:left w:val="none" w:sz="0" w:space="0" w:color="auto"/>
            <w:bottom w:val="none" w:sz="0" w:space="0" w:color="auto"/>
            <w:right w:val="none" w:sz="0" w:space="0" w:color="auto"/>
          </w:divBdr>
        </w:div>
      </w:divsChild>
    </w:div>
    <w:div w:id="902135565">
      <w:bodyDiv w:val="1"/>
      <w:marLeft w:val="0"/>
      <w:marRight w:val="0"/>
      <w:marTop w:val="0"/>
      <w:marBottom w:val="0"/>
      <w:divBdr>
        <w:top w:val="none" w:sz="0" w:space="0" w:color="auto"/>
        <w:left w:val="none" w:sz="0" w:space="0" w:color="auto"/>
        <w:bottom w:val="none" w:sz="0" w:space="0" w:color="auto"/>
        <w:right w:val="none" w:sz="0" w:space="0" w:color="auto"/>
      </w:divBdr>
      <w:divsChild>
        <w:div w:id="1808693785">
          <w:marLeft w:val="0"/>
          <w:marRight w:val="0"/>
          <w:marTop w:val="0"/>
          <w:marBottom w:val="0"/>
          <w:divBdr>
            <w:top w:val="none" w:sz="0" w:space="0" w:color="auto"/>
            <w:left w:val="none" w:sz="0" w:space="0" w:color="auto"/>
            <w:bottom w:val="none" w:sz="0" w:space="0" w:color="auto"/>
            <w:right w:val="none" w:sz="0" w:space="0" w:color="auto"/>
          </w:divBdr>
        </w:div>
      </w:divsChild>
    </w:div>
    <w:div w:id="106260410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
    <w:div w:id="1150629888">
      <w:bodyDiv w:val="1"/>
      <w:marLeft w:val="0"/>
      <w:marRight w:val="0"/>
      <w:marTop w:val="0"/>
      <w:marBottom w:val="0"/>
      <w:divBdr>
        <w:top w:val="none" w:sz="0" w:space="0" w:color="auto"/>
        <w:left w:val="none" w:sz="0" w:space="0" w:color="auto"/>
        <w:bottom w:val="none" w:sz="0" w:space="0" w:color="auto"/>
        <w:right w:val="none" w:sz="0" w:space="0" w:color="auto"/>
      </w:divBdr>
    </w:div>
    <w:div w:id="1204293019">
      <w:bodyDiv w:val="1"/>
      <w:marLeft w:val="0"/>
      <w:marRight w:val="0"/>
      <w:marTop w:val="0"/>
      <w:marBottom w:val="0"/>
      <w:divBdr>
        <w:top w:val="none" w:sz="0" w:space="0" w:color="auto"/>
        <w:left w:val="none" w:sz="0" w:space="0" w:color="auto"/>
        <w:bottom w:val="none" w:sz="0" w:space="0" w:color="auto"/>
        <w:right w:val="none" w:sz="0" w:space="0" w:color="auto"/>
      </w:divBdr>
    </w:div>
    <w:div w:id="1257446710">
      <w:bodyDiv w:val="1"/>
      <w:marLeft w:val="0"/>
      <w:marRight w:val="0"/>
      <w:marTop w:val="0"/>
      <w:marBottom w:val="0"/>
      <w:divBdr>
        <w:top w:val="none" w:sz="0" w:space="0" w:color="auto"/>
        <w:left w:val="none" w:sz="0" w:space="0" w:color="auto"/>
        <w:bottom w:val="none" w:sz="0" w:space="0" w:color="auto"/>
        <w:right w:val="none" w:sz="0" w:space="0" w:color="auto"/>
      </w:divBdr>
      <w:divsChild>
        <w:div w:id="332345913">
          <w:marLeft w:val="0"/>
          <w:marRight w:val="0"/>
          <w:marTop w:val="0"/>
          <w:marBottom w:val="0"/>
          <w:divBdr>
            <w:top w:val="none" w:sz="0" w:space="0" w:color="auto"/>
            <w:left w:val="none" w:sz="0" w:space="0" w:color="auto"/>
            <w:bottom w:val="none" w:sz="0" w:space="0" w:color="auto"/>
            <w:right w:val="none" w:sz="0" w:space="0" w:color="auto"/>
          </w:divBdr>
        </w:div>
      </w:divsChild>
    </w:div>
    <w:div w:id="1297106906">
      <w:bodyDiv w:val="1"/>
      <w:marLeft w:val="0"/>
      <w:marRight w:val="0"/>
      <w:marTop w:val="0"/>
      <w:marBottom w:val="0"/>
      <w:divBdr>
        <w:top w:val="none" w:sz="0" w:space="0" w:color="auto"/>
        <w:left w:val="none" w:sz="0" w:space="0" w:color="auto"/>
        <w:bottom w:val="none" w:sz="0" w:space="0" w:color="auto"/>
        <w:right w:val="none" w:sz="0" w:space="0" w:color="auto"/>
      </w:divBdr>
    </w:div>
    <w:div w:id="1300914914">
      <w:bodyDiv w:val="1"/>
      <w:marLeft w:val="0"/>
      <w:marRight w:val="0"/>
      <w:marTop w:val="0"/>
      <w:marBottom w:val="0"/>
      <w:divBdr>
        <w:top w:val="none" w:sz="0" w:space="0" w:color="auto"/>
        <w:left w:val="none" w:sz="0" w:space="0" w:color="auto"/>
        <w:bottom w:val="none" w:sz="0" w:space="0" w:color="auto"/>
        <w:right w:val="none" w:sz="0" w:space="0" w:color="auto"/>
      </w:divBdr>
    </w:div>
    <w:div w:id="1501193297">
      <w:bodyDiv w:val="1"/>
      <w:marLeft w:val="0"/>
      <w:marRight w:val="0"/>
      <w:marTop w:val="0"/>
      <w:marBottom w:val="0"/>
      <w:divBdr>
        <w:top w:val="none" w:sz="0" w:space="0" w:color="auto"/>
        <w:left w:val="none" w:sz="0" w:space="0" w:color="auto"/>
        <w:bottom w:val="none" w:sz="0" w:space="0" w:color="auto"/>
        <w:right w:val="none" w:sz="0" w:space="0" w:color="auto"/>
      </w:divBdr>
      <w:divsChild>
        <w:div w:id="263877482">
          <w:marLeft w:val="0"/>
          <w:marRight w:val="0"/>
          <w:marTop w:val="0"/>
          <w:marBottom w:val="0"/>
          <w:divBdr>
            <w:top w:val="none" w:sz="0" w:space="0" w:color="auto"/>
            <w:left w:val="none" w:sz="0" w:space="0" w:color="auto"/>
            <w:bottom w:val="none" w:sz="0" w:space="0" w:color="auto"/>
            <w:right w:val="none" w:sz="0" w:space="0" w:color="auto"/>
          </w:divBdr>
          <w:divsChild>
            <w:div w:id="2013530446">
              <w:marLeft w:val="0"/>
              <w:marRight w:val="0"/>
              <w:marTop w:val="0"/>
              <w:marBottom w:val="0"/>
              <w:divBdr>
                <w:top w:val="none" w:sz="0" w:space="0" w:color="auto"/>
                <w:left w:val="none" w:sz="0" w:space="0" w:color="auto"/>
                <w:bottom w:val="none" w:sz="0" w:space="0" w:color="auto"/>
                <w:right w:val="none" w:sz="0" w:space="0" w:color="auto"/>
              </w:divBdr>
              <w:divsChild>
                <w:div w:id="180677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81867">
      <w:bodyDiv w:val="1"/>
      <w:marLeft w:val="0"/>
      <w:marRight w:val="0"/>
      <w:marTop w:val="0"/>
      <w:marBottom w:val="0"/>
      <w:divBdr>
        <w:top w:val="none" w:sz="0" w:space="0" w:color="auto"/>
        <w:left w:val="none" w:sz="0" w:space="0" w:color="auto"/>
        <w:bottom w:val="none" w:sz="0" w:space="0" w:color="auto"/>
        <w:right w:val="none" w:sz="0" w:space="0" w:color="auto"/>
      </w:divBdr>
      <w:divsChild>
        <w:div w:id="240408651">
          <w:marLeft w:val="0"/>
          <w:marRight w:val="0"/>
          <w:marTop w:val="0"/>
          <w:marBottom w:val="0"/>
          <w:divBdr>
            <w:top w:val="none" w:sz="0" w:space="0" w:color="auto"/>
            <w:left w:val="none" w:sz="0" w:space="0" w:color="auto"/>
            <w:bottom w:val="none" w:sz="0" w:space="0" w:color="auto"/>
            <w:right w:val="none" w:sz="0" w:space="0" w:color="auto"/>
          </w:divBdr>
          <w:divsChild>
            <w:div w:id="796415623">
              <w:marLeft w:val="0"/>
              <w:marRight w:val="0"/>
              <w:marTop w:val="0"/>
              <w:marBottom w:val="0"/>
              <w:divBdr>
                <w:top w:val="none" w:sz="0" w:space="0" w:color="auto"/>
                <w:left w:val="none" w:sz="0" w:space="0" w:color="auto"/>
                <w:bottom w:val="none" w:sz="0" w:space="0" w:color="auto"/>
                <w:right w:val="none" w:sz="0" w:space="0" w:color="auto"/>
              </w:divBdr>
              <w:divsChild>
                <w:div w:id="4986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761659">
      <w:bodyDiv w:val="1"/>
      <w:marLeft w:val="0"/>
      <w:marRight w:val="0"/>
      <w:marTop w:val="0"/>
      <w:marBottom w:val="0"/>
      <w:divBdr>
        <w:top w:val="none" w:sz="0" w:space="0" w:color="auto"/>
        <w:left w:val="none" w:sz="0" w:space="0" w:color="auto"/>
        <w:bottom w:val="none" w:sz="0" w:space="0" w:color="auto"/>
        <w:right w:val="none" w:sz="0" w:space="0" w:color="auto"/>
      </w:divBdr>
      <w:divsChild>
        <w:div w:id="1741630122">
          <w:marLeft w:val="0"/>
          <w:marRight w:val="0"/>
          <w:marTop w:val="0"/>
          <w:marBottom w:val="0"/>
          <w:divBdr>
            <w:top w:val="none" w:sz="0" w:space="0" w:color="auto"/>
            <w:left w:val="none" w:sz="0" w:space="0" w:color="auto"/>
            <w:bottom w:val="none" w:sz="0" w:space="0" w:color="auto"/>
            <w:right w:val="none" w:sz="0" w:space="0" w:color="auto"/>
          </w:divBdr>
        </w:div>
      </w:divsChild>
    </w:div>
    <w:div w:id="1592663054">
      <w:bodyDiv w:val="1"/>
      <w:marLeft w:val="0"/>
      <w:marRight w:val="0"/>
      <w:marTop w:val="0"/>
      <w:marBottom w:val="0"/>
      <w:divBdr>
        <w:top w:val="none" w:sz="0" w:space="0" w:color="auto"/>
        <w:left w:val="none" w:sz="0" w:space="0" w:color="auto"/>
        <w:bottom w:val="none" w:sz="0" w:space="0" w:color="auto"/>
        <w:right w:val="none" w:sz="0" w:space="0" w:color="auto"/>
      </w:divBdr>
    </w:div>
    <w:div w:id="1599751592">
      <w:bodyDiv w:val="1"/>
      <w:marLeft w:val="0"/>
      <w:marRight w:val="0"/>
      <w:marTop w:val="0"/>
      <w:marBottom w:val="0"/>
      <w:divBdr>
        <w:top w:val="none" w:sz="0" w:space="0" w:color="auto"/>
        <w:left w:val="none" w:sz="0" w:space="0" w:color="auto"/>
        <w:bottom w:val="none" w:sz="0" w:space="0" w:color="auto"/>
        <w:right w:val="none" w:sz="0" w:space="0" w:color="auto"/>
      </w:divBdr>
    </w:div>
    <w:div w:id="1647318101">
      <w:bodyDiv w:val="1"/>
      <w:marLeft w:val="0"/>
      <w:marRight w:val="0"/>
      <w:marTop w:val="0"/>
      <w:marBottom w:val="0"/>
      <w:divBdr>
        <w:top w:val="none" w:sz="0" w:space="0" w:color="auto"/>
        <w:left w:val="none" w:sz="0" w:space="0" w:color="auto"/>
        <w:bottom w:val="none" w:sz="0" w:space="0" w:color="auto"/>
        <w:right w:val="none" w:sz="0" w:space="0" w:color="auto"/>
      </w:divBdr>
    </w:div>
    <w:div w:id="203445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3218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Springer, Sherlock</dc:creator>
  <cp:keywords/>
  <dc:description/>
  <cp:lastModifiedBy>Stagiaire</cp:lastModifiedBy>
  <cp:revision>2</cp:revision>
  <cp:lastPrinted>2021-11-15T09:14:00Z</cp:lastPrinted>
  <dcterms:created xsi:type="dcterms:W3CDTF">2021-11-22T10:32:00Z</dcterms:created>
  <dcterms:modified xsi:type="dcterms:W3CDTF">2021-11-22T10:32:00Z</dcterms:modified>
</cp:coreProperties>
</file>